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8C" w:rsidRPr="005727E6" w:rsidRDefault="00194D8C" w:rsidP="00194D8C">
      <w:pPr>
        <w:spacing w:after="0" w:line="240" w:lineRule="auto"/>
        <w:jc w:val="center"/>
        <w:rPr>
          <w:rFonts w:ascii="Calibri Light" w:hAnsi="Calibri Light" w:cs="Calibri Light"/>
          <w:b/>
          <w:sz w:val="24"/>
          <w:szCs w:val="24"/>
        </w:rPr>
      </w:pPr>
      <w:bookmarkStart w:id="0" w:name="_Hlk523676860"/>
      <w:r w:rsidRPr="005727E6">
        <w:rPr>
          <w:rFonts w:ascii="Calibri Light" w:hAnsi="Calibri Light" w:cs="Calibri Light"/>
          <w:sz w:val="24"/>
          <w:szCs w:val="24"/>
        </w:rPr>
        <w:t>Prijedlog</w:t>
      </w:r>
      <w:r w:rsidRPr="005727E6">
        <w:rPr>
          <w:rFonts w:ascii="Calibri Light" w:hAnsi="Calibri Light" w:cs="Calibri Light"/>
          <w:b/>
          <w:sz w:val="24"/>
          <w:szCs w:val="24"/>
        </w:rPr>
        <w:t xml:space="preserve"> PRIPREME ZA IZVOĐENJE NASTAVNOG SATA POVIJESTI</w:t>
      </w:r>
      <w:bookmarkEnd w:id="0"/>
    </w:p>
    <w:p w:rsidR="00194D8C" w:rsidRPr="005727E6" w:rsidRDefault="00194D8C" w:rsidP="00194D8C">
      <w:pPr>
        <w:jc w:val="both"/>
        <w:rPr>
          <w:rFonts w:ascii="Calibri Light" w:hAnsi="Calibri Light" w:cs="Calibri Light"/>
          <w:sz w:val="24"/>
          <w:szCs w:val="24"/>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
        <w:gridCol w:w="3670"/>
        <w:gridCol w:w="2775"/>
        <w:gridCol w:w="1417"/>
        <w:gridCol w:w="4678"/>
      </w:tblGrid>
      <w:tr w:rsidR="00194D8C" w:rsidRPr="005727E6" w:rsidTr="00DE5403">
        <w:tc>
          <w:tcPr>
            <w:tcW w:w="7905"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NASTAVNA TEMA:  </w:t>
            </w:r>
          </w:p>
          <w:p w:rsidR="00194D8C" w:rsidRPr="005727E6" w:rsidRDefault="00194D8C" w:rsidP="0050015B">
            <w:pPr>
              <w:spacing w:after="0" w:line="240" w:lineRule="auto"/>
              <w:rPr>
                <w:rFonts w:ascii="Calibri Light" w:hAnsi="Calibri Light" w:cs="Calibri Light"/>
                <w:sz w:val="24"/>
                <w:szCs w:val="24"/>
              </w:rPr>
            </w:pPr>
            <w:r w:rsidRPr="005727E6">
              <w:rPr>
                <w:rFonts w:ascii="Calibri Light" w:hAnsi="Calibri Light" w:cs="Calibri Light"/>
                <w:sz w:val="24"/>
                <w:szCs w:val="24"/>
              </w:rPr>
              <w:t>Hrvatska u kasnom i razvijenom srednjem vijeku</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ŠKOLA: </w:t>
            </w:r>
          </w:p>
          <w:p w:rsidR="00194D8C" w:rsidRPr="005727E6" w:rsidRDefault="00194D8C" w:rsidP="0050015B">
            <w:pPr>
              <w:spacing w:after="0" w:line="240" w:lineRule="auto"/>
              <w:rPr>
                <w:rFonts w:ascii="Calibri Light" w:hAnsi="Calibri Light" w:cs="Calibri Light"/>
                <w:bCs/>
                <w:sz w:val="24"/>
                <w:szCs w:val="24"/>
              </w:rPr>
            </w:pPr>
          </w:p>
        </w:tc>
      </w:tr>
      <w:tr w:rsidR="00194D8C" w:rsidRPr="005727E6" w:rsidTr="00DE5403">
        <w:trPr>
          <w:trHeight w:val="720"/>
        </w:trPr>
        <w:tc>
          <w:tcPr>
            <w:tcW w:w="7905"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rPr>
                <w:rFonts w:ascii="Calibri Light" w:hAnsi="Calibri Light" w:cs="Calibri Light"/>
                <w:b/>
                <w:sz w:val="24"/>
                <w:szCs w:val="24"/>
              </w:rPr>
            </w:pPr>
            <w:r w:rsidRPr="005727E6">
              <w:rPr>
                <w:rFonts w:ascii="Calibri Light" w:hAnsi="Calibri Light" w:cs="Calibri Light"/>
                <w:b/>
                <w:sz w:val="24"/>
                <w:szCs w:val="24"/>
              </w:rPr>
              <w:t xml:space="preserve">NASTAVNA JEDINICA: </w:t>
            </w:r>
          </w:p>
          <w:p w:rsidR="00194D8C" w:rsidRPr="005727E6" w:rsidRDefault="00C74F39" w:rsidP="0050015B">
            <w:pPr>
              <w:jc w:val="both"/>
              <w:rPr>
                <w:rFonts w:ascii="Calibri Light" w:hAnsi="Calibri Light" w:cs="Calibri Light"/>
                <w:bCs/>
                <w:sz w:val="24"/>
                <w:szCs w:val="24"/>
              </w:rPr>
            </w:pPr>
            <w:proofErr w:type="spellStart"/>
            <w:r>
              <w:rPr>
                <w:rFonts w:ascii="Calibri Light" w:hAnsi="Calibri Light" w:cs="Calibri Light"/>
                <w:bCs/>
                <w:sz w:val="24"/>
                <w:szCs w:val="24"/>
              </w:rPr>
              <w:t>7</w:t>
            </w:r>
            <w:r w:rsidR="00194D8C" w:rsidRPr="005727E6">
              <w:rPr>
                <w:rFonts w:ascii="Calibri Light" w:hAnsi="Calibri Light" w:cs="Calibri Light"/>
                <w:bCs/>
                <w:sz w:val="24"/>
                <w:szCs w:val="24"/>
              </w:rPr>
              <w:t>.5</w:t>
            </w:r>
            <w:proofErr w:type="spellEnd"/>
            <w:r w:rsidR="00194D8C" w:rsidRPr="005727E6">
              <w:rPr>
                <w:rFonts w:ascii="Calibri Light" w:hAnsi="Calibri Light" w:cs="Calibri Light"/>
                <w:bCs/>
                <w:sz w:val="24"/>
                <w:szCs w:val="24"/>
              </w:rPr>
              <w:t>. Ugarsko-hrvatsko Kraljevstvo u doba kralja Matije Korvina</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UČITELJ/</w:t>
            </w:r>
            <w:proofErr w:type="spellStart"/>
            <w:r w:rsidRPr="005727E6">
              <w:rPr>
                <w:rFonts w:ascii="Calibri Light" w:hAnsi="Calibri Light" w:cs="Calibri Light"/>
                <w:b/>
                <w:sz w:val="24"/>
                <w:szCs w:val="24"/>
              </w:rPr>
              <w:t>ICA</w:t>
            </w:r>
            <w:proofErr w:type="spellEnd"/>
            <w:r w:rsidRPr="005727E6">
              <w:rPr>
                <w:rFonts w:ascii="Calibri Light" w:hAnsi="Calibri Light" w:cs="Calibri Light"/>
                <w:b/>
                <w:sz w:val="24"/>
                <w:szCs w:val="24"/>
              </w:rPr>
              <w:t xml:space="preserve">: </w:t>
            </w:r>
          </w:p>
        </w:tc>
      </w:tr>
      <w:tr w:rsidR="00194D8C" w:rsidRPr="005727E6" w:rsidTr="00DE5403">
        <w:tc>
          <w:tcPr>
            <w:tcW w:w="7905"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REDNI BROJ: </w:t>
            </w:r>
            <w:r w:rsidR="00C74F39">
              <w:rPr>
                <w:rFonts w:ascii="Calibri Light" w:hAnsi="Calibri Light" w:cs="Calibri Light"/>
                <w:bCs/>
                <w:sz w:val="24"/>
                <w:szCs w:val="24"/>
              </w:rPr>
              <w:t>31</w:t>
            </w:r>
            <w:r w:rsidRPr="005727E6">
              <w:rPr>
                <w:rFonts w:ascii="Calibri Light" w:hAnsi="Calibri Light" w:cs="Calibri Light"/>
                <w:bCs/>
                <w:sz w:val="24"/>
                <w:szCs w:val="24"/>
              </w:rPr>
              <w:t>.</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RAZRED: </w:t>
            </w:r>
          </w:p>
        </w:tc>
      </w:tr>
      <w:tr w:rsidR="00194D8C" w:rsidRPr="005727E6" w:rsidTr="00DE5403">
        <w:tc>
          <w:tcPr>
            <w:tcW w:w="7905"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TIP NASTAVNOG SATA: </w:t>
            </w:r>
            <w:r w:rsidRPr="005727E6">
              <w:rPr>
                <w:rFonts w:ascii="Calibri Light" w:hAnsi="Calibri Light" w:cs="Calibri Light"/>
                <w:sz w:val="24"/>
                <w:szCs w:val="24"/>
              </w:rPr>
              <w:t>obrada</w:t>
            </w:r>
          </w:p>
        </w:tc>
        <w:tc>
          <w:tcPr>
            <w:tcW w:w="6095" w:type="dxa"/>
            <w:gridSpan w:val="2"/>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DATUM: </w:t>
            </w:r>
          </w:p>
        </w:tc>
      </w:tr>
      <w:tr w:rsidR="00194D8C" w:rsidRPr="005727E6" w:rsidTr="00DE5403">
        <w:trPr>
          <w:trHeight w:val="1012"/>
        </w:trPr>
        <w:tc>
          <w:tcPr>
            <w:tcW w:w="7905"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pStyle w:val="Pa246"/>
              <w:rPr>
                <w:rStyle w:val="A42"/>
                <w:rFonts w:ascii="Calibri Light" w:hAnsi="Calibri Light" w:cs="Calibri Light"/>
                <w:sz w:val="24"/>
                <w:szCs w:val="24"/>
              </w:rPr>
            </w:pPr>
            <w:r w:rsidRPr="005727E6">
              <w:rPr>
                <w:rStyle w:val="A42"/>
                <w:rFonts w:ascii="Calibri Light" w:hAnsi="Calibri Light" w:cs="Calibri Light"/>
                <w:sz w:val="24"/>
                <w:szCs w:val="24"/>
              </w:rPr>
              <w:t>SADRŽAJ ZA OSTVARIVANJE ODGOJNO-OBRAZOVNIH ISHODA:</w:t>
            </w:r>
          </w:p>
          <w:p w:rsidR="00194D8C" w:rsidRPr="005727E6" w:rsidRDefault="00194D8C" w:rsidP="0050015B">
            <w:pPr>
              <w:rPr>
                <w:rFonts w:ascii="Calibri Light" w:hAnsi="Calibri Light" w:cs="Calibri Light"/>
                <w:sz w:val="24"/>
                <w:szCs w:val="24"/>
              </w:rPr>
            </w:pPr>
            <w:r w:rsidRPr="005727E6">
              <w:rPr>
                <w:rFonts w:ascii="Calibri Light" w:hAnsi="Calibri Light" w:cs="Calibri Light"/>
                <w:sz w:val="24"/>
                <w:szCs w:val="24"/>
              </w:rPr>
              <w:t>Hrvatska kneževina, kraljevstvo, zajednica s Ugarskom, dio habsburških zemalja</w:t>
            </w:r>
          </w:p>
        </w:tc>
        <w:tc>
          <w:tcPr>
            <w:tcW w:w="6095" w:type="dxa"/>
            <w:gridSpan w:val="2"/>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jc w:val="both"/>
              <w:rPr>
                <w:rFonts w:ascii="Calibri Light" w:hAnsi="Calibri Light" w:cs="Calibri Light"/>
                <w:b/>
                <w:sz w:val="24"/>
                <w:szCs w:val="24"/>
              </w:rPr>
            </w:pPr>
            <w:r w:rsidRPr="005727E6">
              <w:rPr>
                <w:rFonts w:ascii="Calibri Light" w:hAnsi="Calibri Light" w:cs="Calibri Light"/>
                <w:b/>
                <w:sz w:val="24"/>
                <w:szCs w:val="24"/>
              </w:rPr>
              <w:t>DOMENA:</w:t>
            </w:r>
          </w:p>
          <w:p w:rsidR="00194D8C" w:rsidRPr="005727E6" w:rsidRDefault="00194D8C" w:rsidP="0050015B">
            <w:pPr>
              <w:rPr>
                <w:rFonts w:ascii="Calibri Light" w:hAnsi="Calibri Light" w:cs="Calibri Light"/>
                <w:sz w:val="24"/>
                <w:szCs w:val="24"/>
              </w:rPr>
            </w:pPr>
            <w:r w:rsidRPr="005727E6">
              <w:rPr>
                <w:rFonts w:ascii="Calibri Light" w:hAnsi="Calibri Light" w:cs="Calibri Light"/>
                <w:sz w:val="24"/>
                <w:szCs w:val="24"/>
              </w:rPr>
              <w:t>POLITIKA</w:t>
            </w:r>
          </w:p>
          <w:p w:rsidR="00194D8C" w:rsidRPr="005727E6" w:rsidRDefault="00194D8C" w:rsidP="0050015B">
            <w:pPr>
              <w:rPr>
                <w:rFonts w:ascii="Calibri Light" w:hAnsi="Calibri Light" w:cs="Calibri Light"/>
                <w:sz w:val="24"/>
                <w:szCs w:val="24"/>
              </w:rPr>
            </w:pPr>
            <w:r w:rsidRPr="005727E6">
              <w:rPr>
                <w:rFonts w:ascii="Calibri Light" w:hAnsi="Calibri Light" w:cs="Calibri Light"/>
                <w:sz w:val="24"/>
                <w:szCs w:val="24"/>
              </w:rPr>
              <w:t>DRUŠTVO</w:t>
            </w:r>
          </w:p>
        </w:tc>
      </w:tr>
      <w:tr w:rsidR="00194D8C" w:rsidRPr="005727E6" w:rsidTr="00DE5403">
        <w:trPr>
          <w:trHeight w:val="773"/>
        </w:trPr>
        <w:tc>
          <w:tcPr>
            <w:tcW w:w="7905"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pStyle w:val="normal-000076"/>
              <w:jc w:val="both"/>
              <w:rPr>
                <w:rStyle w:val="defaultparagraphfont-000039"/>
                <w:rFonts w:ascii="Calibri Light" w:hAnsi="Calibri Light" w:cs="Calibri Light"/>
                <w:b/>
                <w:bCs/>
                <w:sz w:val="24"/>
                <w:szCs w:val="24"/>
              </w:rPr>
            </w:pPr>
            <w:r w:rsidRPr="005727E6">
              <w:rPr>
                <w:rStyle w:val="defaultparagraphfont-000039"/>
                <w:rFonts w:ascii="Calibri Light" w:hAnsi="Calibri Light" w:cs="Calibri Light"/>
                <w:b/>
                <w:bCs/>
                <w:sz w:val="24"/>
                <w:szCs w:val="24"/>
              </w:rPr>
              <w:t>ISHOD PREDMETA:</w:t>
            </w:r>
          </w:p>
          <w:p w:rsidR="00194D8C" w:rsidRPr="005727E6" w:rsidRDefault="00194D8C" w:rsidP="0050015B">
            <w:pPr>
              <w:pStyle w:val="normal-000076"/>
              <w:jc w:val="both"/>
              <w:rPr>
                <w:rFonts w:ascii="Calibri Light" w:hAnsi="Calibri Light" w:cs="Calibri Light"/>
                <w:b/>
                <w:bCs/>
                <w:sz w:val="24"/>
                <w:szCs w:val="24"/>
              </w:rPr>
            </w:pPr>
            <w:proofErr w:type="spellStart"/>
            <w:r w:rsidRPr="005727E6">
              <w:rPr>
                <w:rFonts w:ascii="Calibri Light" w:hAnsi="Calibri Light" w:cs="Calibri Light"/>
                <w:b/>
                <w:bCs/>
                <w:sz w:val="24"/>
                <w:szCs w:val="24"/>
              </w:rPr>
              <w:t>POV</w:t>
            </w:r>
            <w:proofErr w:type="spellEnd"/>
            <w:r w:rsidRPr="005727E6">
              <w:rPr>
                <w:rFonts w:ascii="Calibri Light" w:hAnsi="Calibri Light" w:cs="Calibri Light"/>
                <w:b/>
                <w:bCs/>
                <w:sz w:val="24"/>
                <w:szCs w:val="24"/>
              </w:rPr>
              <w:t xml:space="preserve"> OŠ A.6.1.</w:t>
            </w:r>
          </w:p>
          <w:p w:rsidR="00194D8C" w:rsidRPr="005727E6" w:rsidRDefault="00194D8C" w:rsidP="0050015B">
            <w:pPr>
              <w:pStyle w:val="normal-000076"/>
              <w:jc w:val="both"/>
              <w:rPr>
                <w:rStyle w:val="defaultparagraphfont-000039"/>
                <w:rFonts w:ascii="Calibri Light" w:hAnsi="Calibri Light" w:cs="Calibri Light"/>
                <w:sz w:val="24"/>
                <w:szCs w:val="24"/>
              </w:rPr>
            </w:pPr>
            <w:r w:rsidRPr="005727E6">
              <w:rPr>
                <w:rFonts w:ascii="Calibri Light" w:hAnsi="Calibri Light" w:cs="Calibri Light"/>
                <w:sz w:val="24"/>
                <w:szCs w:val="24"/>
              </w:rPr>
              <w:t>Učenik objašnjava</w:t>
            </w:r>
            <w:r w:rsidRPr="005727E6">
              <w:rPr>
                <w:rFonts w:ascii="Calibri Light" w:hAnsi="Calibri Light" w:cs="Calibri Light"/>
                <w:i/>
                <w:iCs/>
                <w:sz w:val="24"/>
                <w:szCs w:val="24"/>
              </w:rPr>
              <w:t> </w:t>
            </w:r>
            <w:r w:rsidRPr="005727E6">
              <w:rPr>
                <w:rFonts w:ascii="Calibri Light" w:hAnsi="Calibri Light" w:cs="Calibri Light"/>
                <w:sz w:val="24"/>
                <w:szCs w:val="24"/>
              </w:rPr>
              <w:t>dinamiku i promjene u pojedinim društvima u srednjem i ranom novom vijeku.</w:t>
            </w:r>
          </w:p>
          <w:p w:rsidR="00DE5403" w:rsidRPr="005727E6" w:rsidRDefault="00194D8C" w:rsidP="0050015B">
            <w:pPr>
              <w:pStyle w:val="normal-000076"/>
              <w:rPr>
                <w:rFonts w:ascii="Calibri Light" w:hAnsi="Calibri Light" w:cs="Calibri Light"/>
                <w:sz w:val="24"/>
                <w:szCs w:val="24"/>
              </w:rPr>
            </w:pPr>
            <w:proofErr w:type="spellStart"/>
            <w:r w:rsidRPr="005727E6">
              <w:rPr>
                <w:rFonts w:ascii="Calibri Light" w:hAnsi="Calibri Light" w:cs="Calibri Light"/>
                <w:b/>
                <w:bCs/>
                <w:sz w:val="24"/>
                <w:szCs w:val="24"/>
              </w:rPr>
              <w:t>POV</w:t>
            </w:r>
            <w:proofErr w:type="spellEnd"/>
            <w:r w:rsidRPr="005727E6">
              <w:rPr>
                <w:rFonts w:ascii="Calibri Light" w:hAnsi="Calibri Light" w:cs="Calibri Light"/>
                <w:b/>
                <w:bCs/>
                <w:sz w:val="24"/>
                <w:szCs w:val="24"/>
              </w:rPr>
              <w:t xml:space="preserve"> OŠ D.6.1.</w:t>
            </w:r>
            <w:r w:rsidRPr="005727E6">
              <w:rPr>
                <w:rFonts w:ascii="Calibri Light" w:hAnsi="Calibri Light" w:cs="Calibri Light"/>
                <w:sz w:val="24"/>
                <w:szCs w:val="24"/>
              </w:rPr>
              <w:t xml:space="preserve"> </w:t>
            </w:r>
          </w:p>
          <w:p w:rsidR="00194D8C" w:rsidRPr="005727E6" w:rsidRDefault="00194D8C" w:rsidP="0050015B">
            <w:pPr>
              <w:pStyle w:val="normal-000076"/>
              <w:rPr>
                <w:rFonts w:ascii="Calibri Light" w:hAnsi="Calibri Light" w:cs="Calibri Light"/>
                <w:sz w:val="24"/>
                <w:szCs w:val="24"/>
              </w:rPr>
            </w:pPr>
            <w:r w:rsidRPr="005727E6">
              <w:rPr>
                <w:rFonts w:ascii="Calibri Light" w:hAnsi="Calibri Light" w:cs="Calibri Light"/>
                <w:sz w:val="24"/>
                <w:szCs w:val="24"/>
              </w:rPr>
              <w:t>Učenik objašnjava</w:t>
            </w:r>
            <w:r w:rsidRPr="005727E6">
              <w:rPr>
                <w:rFonts w:ascii="Calibri Light" w:hAnsi="Calibri Light" w:cs="Calibri Light"/>
                <w:i/>
                <w:iCs/>
                <w:sz w:val="24"/>
                <w:szCs w:val="24"/>
              </w:rPr>
              <w:t> </w:t>
            </w:r>
            <w:r w:rsidRPr="005727E6">
              <w:rPr>
                <w:rFonts w:ascii="Calibri Light" w:hAnsi="Calibri Light" w:cs="Calibri Light"/>
                <w:sz w:val="24"/>
                <w:szCs w:val="24"/>
              </w:rPr>
              <w:t>oblike vlasti i načine upravljanja državom u srednjem i ranom novom vijeku.</w:t>
            </w:r>
          </w:p>
          <w:p w:rsidR="00194D8C" w:rsidRPr="005727E6" w:rsidRDefault="00194D8C" w:rsidP="0050015B">
            <w:pPr>
              <w:pStyle w:val="normal-000076"/>
              <w:jc w:val="both"/>
              <w:rPr>
                <w:rFonts w:ascii="Calibri Light" w:hAnsi="Calibri Light" w:cs="Calibri Light"/>
                <w:sz w:val="24"/>
                <w:szCs w:val="24"/>
              </w:rPr>
            </w:pPr>
          </w:p>
        </w:tc>
        <w:tc>
          <w:tcPr>
            <w:tcW w:w="6095" w:type="dxa"/>
            <w:gridSpan w:val="2"/>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pStyle w:val="ListParagraph"/>
              <w:spacing w:after="0"/>
              <w:ind w:left="0"/>
              <w:jc w:val="both"/>
              <w:rPr>
                <w:rFonts w:ascii="Calibri Light" w:eastAsia="Calibri" w:hAnsi="Calibri Light" w:cs="Calibri Light"/>
                <w:b/>
                <w:sz w:val="24"/>
                <w:szCs w:val="24"/>
              </w:rPr>
            </w:pPr>
            <w:r w:rsidRPr="005727E6">
              <w:rPr>
                <w:rFonts w:ascii="Calibri Light" w:eastAsia="Calibri" w:hAnsi="Calibri Light" w:cs="Calibri Light"/>
                <w:b/>
                <w:sz w:val="24"/>
                <w:szCs w:val="24"/>
              </w:rPr>
              <w:t xml:space="preserve">ISHOD TEME: </w:t>
            </w:r>
          </w:p>
          <w:p w:rsidR="00194D8C" w:rsidRPr="005727E6" w:rsidRDefault="00194D8C" w:rsidP="0050015B">
            <w:pPr>
              <w:spacing w:after="0"/>
              <w:jc w:val="both"/>
              <w:rPr>
                <w:rFonts w:ascii="Calibri Light" w:hAnsi="Calibri Light" w:cs="Calibri Light"/>
                <w:bCs/>
                <w:sz w:val="24"/>
                <w:szCs w:val="24"/>
              </w:rPr>
            </w:pPr>
            <w:r w:rsidRPr="005727E6">
              <w:rPr>
                <w:rFonts w:ascii="Calibri Light" w:hAnsi="Calibri Light" w:cs="Calibri Light"/>
                <w:bCs/>
                <w:sz w:val="24"/>
                <w:szCs w:val="24"/>
              </w:rPr>
              <w:t>Učenik:</w:t>
            </w:r>
          </w:p>
          <w:p w:rsidR="00194D8C" w:rsidRPr="005727E6" w:rsidRDefault="00194D8C" w:rsidP="0050015B">
            <w:pPr>
              <w:spacing w:after="0"/>
              <w:jc w:val="both"/>
              <w:rPr>
                <w:rFonts w:ascii="Calibri Light" w:hAnsi="Calibri Light" w:cs="Calibri Light"/>
                <w:bCs/>
                <w:sz w:val="24"/>
                <w:szCs w:val="24"/>
              </w:rPr>
            </w:pPr>
            <w:r w:rsidRPr="005727E6">
              <w:rPr>
                <w:rFonts w:ascii="Calibri Light" w:hAnsi="Calibri Light" w:cs="Calibri Light"/>
                <w:bCs/>
                <w:sz w:val="24"/>
                <w:szCs w:val="24"/>
              </w:rPr>
              <w:t>-objašnjava</w:t>
            </w:r>
            <w:r w:rsidRPr="005727E6">
              <w:rPr>
                <w:rFonts w:ascii="Calibri Light" w:hAnsi="Calibri Light" w:cs="Calibri Light"/>
                <w:bCs/>
                <w:i/>
                <w:iCs/>
                <w:sz w:val="24"/>
                <w:szCs w:val="24"/>
              </w:rPr>
              <w:t> </w:t>
            </w:r>
            <w:r w:rsidRPr="005727E6">
              <w:rPr>
                <w:rFonts w:ascii="Calibri Light" w:hAnsi="Calibri Light" w:cs="Calibri Light"/>
                <w:bCs/>
                <w:sz w:val="24"/>
                <w:szCs w:val="24"/>
              </w:rPr>
              <w:t>razvoj hrvatske srednjovjekovne države i njezin položaj u različitim državnim zajednicama</w:t>
            </w:r>
          </w:p>
          <w:p w:rsidR="00194D8C" w:rsidRPr="005727E6" w:rsidRDefault="00194D8C" w:rsidP="0050015B">
            <w:pPr>
              <w:spacing w:after="0"/>
              <w:jc w:val="both"/>
              <w:rPr>
                <w:rFonts w:ascii="Calibri Light" w:hAnsi="Calibri Light" w:cs="Calibri Light"/>
                <w:bCs/>
                <w:sz w:val="24"/>
                <w:szCs w:val="24"/>
              </w:rPr>
            </w:pPr>
            <w:r w:rsidRPr="005727E6">
              <w:rPr>
                <w:rFonts w:ascii="Calibri Light" w:hAnsi="Calibri Light" w:cs="Calibri Light"/>
                <w:bCs/>
                <w:sz w:val="24"/>
                <w:szCs w:val="24"/>
              </w:rPr>
              <w:t>- uspoređuje</w:t>
            </w:r>
            <w:r w:rsidRPr="005727E6">
              <w:rPr>
                <w:rFonts w:ascii="Calibri Light" w:hAnsi="Calibri Light" w:cs="Calibri Light"/>
                <w:bCs/>
                <w:i/>
                <w:iCs/>
                <w:sz w:val="24"/>
                <w:szCs w:val="24"/>
              </w:rPr>
              <w:t> </w:t>
            </w:r>
            <w:r w:rsidRPr="005727E6">
              <w:rPr>
                <w:rFonts w:ascii="Calibri Light" w:hAnsi="Calibri Light" w:cs="Calibri Light"/>
                <w:bCs/>
                <w:sz w:val="24"/>
                <w:szCs w:val="24"/>
              </w:rPr>
              <w:t>društvene odnose u srednjem i ranom novom vijeku</w:t>
            </w:r>
          </w:p>
        </w:tc>
      </w:tr>
      <w:tr w:rsidR="00194D8C" w:rsidRPr="005727E6" w:rsidTr="00DE5403">
        <w:trPr>
          <w:trHeight w:val="567"/>
        </w:trPr>
        <w:tc>
          <w:tcPr>
            <w:tcW w:w="14000" w:type="dxa"/>
            <w:gridSpan w:val="5"/>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pStyle w:val="ListParagraph"/>
              <w:spacing w:after="0"/>
              <w:ind w:left="0"/>
              <w:jc w:val="both"/>
              <w:rPr>
                <w:rFonts w:ascii="Calibri Light" w:eastAsia="Calibri" w:hAnsi="Calibri Light" w:cs="Calibri Light"/>
                <w:b/>
                <w:sz w:val="24"/>
                <w:szCs w:val="24"/>
              </w:rPr>
            </w:pPr>
            <w:r w:rsidRPr="005727E6">
              <w:rPr>
                <w:rFonts w:ascii="Calibri Light" w:eastAsia="Calibri" w:hAnsi="Calibri Light" w:cs="Calibri Light"/>
                <w:b/>
                <w:sz w:val="24"/>
                <w:szCs w:val="24"/>
              </w:rPr>
              <w:t xml:space="preserve">ISHODI NA RAZINI AKTIVNOSTI NASTAVNE JEDINICE: </w:t>
            </w:r>
          </w:p>
          <w:p w:rsidR="00194D8C" w:rsidRPr="005727E6" w:rsidRDefault="00194D8C" w:rsidP="0050015B">
            <w:pPr>
              <w:spacing w:after="0"/>
              <w:contextualSpacing/>
              <w:jc w:val="both"/>
              <w:rPr>
                <w:rFonts w:ascii="Calibri Light" w:hAnsi="Calibri Light" w:cs="Calibri Light"/>
                <w:sz w:val="24"/>
                <w:szCs w:val="24"/>
              </w:rPr>
            </w:pPr>
            <w:r w:rsidRPr="005727E6">
              <w:rPr>
                <w:rFonts w:ascii="Calibri Light" w:hAnsi="Calibri Light" w:cs="Calibri Light"/>
                <w:sz w:val="24"/>
                <w:szCs w:val="24"/>
              </w:rPr>
              <w:t>Učenik</w:t>
            </w:r>
          </w:p>
          <w:p w:rsidR="00194D8C" w:rsidRPr="005727E6" w:rsidRDefault="00194D8C" w:rsidP="0050015B">
            <w:pPr>
              <w:spacing w:after="0"/>
              <w:contextualSpacing/>
              <w:jc w:val="both"/>
              <w:rPr>
                <w:rFonts w:ascii="Calibri Light" w:hAnsi="Calibri Light" w:cs="Calibri Light"/>
                <w:sz w:val="24"/>
                <w:szCs w:val="24"/>
              </w:rPr>
            </w:pPr>
            <w:r w:rsidRPr="005727E6">
              <w:rPr>
                <w:rFonts w:ascii="Calibri Light" w:hAnsi="Calibri Light" w:cs="Calibri Light"/>
                <w:sz w:val="24"/>
                <w:szCs w:val="24"/>
              </w:rPr>
              <w:t>- opisuje odnos Matije Korvina prema velikašima</w:t>
            </w:r>
          </w:p>
          <w:p w:rsidR="00194D8C" w:rsidRPr="005727E6" w:rsidRDefault="00194D8C" w:rsidP="0050015B">
            <w:pPr>
              <w:spacing w:after="0"/>
              <w:contextualSpacing/>
              <w:jc w:val="both"/>
              <w:rPr>
                <w:rFonts w:ascii="Calibri Light" w:hAnsi="Calibri Light" w:cs="Calibri Light"/>
                <w:sz w:val="24"/>
                <w:szCs w:val="24"/>
              </w:rPr>
            </w:pPr>
            <w:r w:rsidRPr="005727E6">
              <w:rPr>
                <w:rFonts w:ascii="Calibri Light" w:hAnsi="Calibri Light" w:cs="Calibri Light"/>
                <w:sz w:val="24"/>
                <w:szCs w:val="24"/>
              </w:rPr>
              <w:t>- opisuje način obrane od Osmanlija</w:t>
            </w:r>
          </w:p>
          <w:p w:rsidR="00194D8C" w:rsidRPr="005727E6" w:rsidRDefault="00194D8C" w:rsidP="0050015B">
            <w:pPr>
              <w:spacing w:after="0"/>
              <w:contextualSpacing/>
              <w:jc w:val="both"/>
              <w:rPr>
                <w:rFonts w:ascii="Calibri Light" w:hAnsi="Calibri Light" w:cs="Calibri Light"/>
                <w:sz w:val="24"/>
                <w:szCs w:val="24"/>
              </w:rPr>
            </w:pPr>
            <w:r w:rsidRPr="005727E6">
              <w:rPr>
                <w:rFonts w:ascii="Calibri Light" w:hAnsi="Calibri Light" w:cs="Calibri Light"/>
                <w:sz w:val="24"/>
                <w:szCs w:val="24"/>
              </w:rPr>
              <w:t>- objašnjava uzroke i posljedice Krbavske bitke</w:t>
            </w:r>
          </w:p>
          <w:p w:rsidR="00194D8C" w:rsidRPr="005727E6" w:rsidRDefault="00194D8C" w:rsidP="0050015B">
            <w:pPr>
              <w:spacing w:after="0"/>
              <w:contextualSpacing/>
              <w:jc w:val="both"/>
              <w:rPr>
                <w:rFonts w:ascii="Calibri Light" w:hAnsi="Calibri Light" w:cs="Calibri Light"/>
                <w:sz w:val="24"/>
                <w:szCs w:val="24"/>
              </w:rPr>
            </w:pPr>
          </w:p>
        </w:tc>
      </w:tr>
      <w:tr w:rsidR="00194D8C" w:rsidRPr="005727E6" w:rsidTr="00DE5403">
        <w:trPr>
          <w:trHeight w:val="476"/>
        </w:trPr>
        <w:tc>
          <w:tcPr>
            <w:tcW w:w="14000" w:type="dxa"/>
            <w:gridSpan w:val="5"/>
            <w:tcBorders>
              <w:top w:val="single" w:sz="4" w:space="0" w:color="000000"/>
              <w:left w:val="single" w:sz="4" w:space="0" w:color="000000"/>
              <w:bottom w:val="single" w:sz="4" w:space="0" w:color="auto"/>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OBLICI RADA:</w:t>
            </w:r>
          </w:p>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sz w:val="24"/>
                <w:szCs w:val="24"/>
              </w:rPr>
              <w:t>frontalni rad, individualni rad</w:t>
            </w:r>
          </w:p>
          <w:p w:rsidR="00194D8C" w:rsidRPr="005727E6" w:rsidRDefault="00194D8C" w:rsidP="0050015B">
            <w:pPr>
              <w:spacing w:after="0"/>
              <w:jc w:val="both"/>
              <w:rPr>
                <w:rFonts w:ascii="Calibri Light" w:hAnsi="Calibri Light" w:cs="Calibri Light"/>
                <w:sz w:val="24"/>
                <w:szCs w:val="24"/>
              </w:rPr>
            </w:pPr>
          </w:p>
        </w:tc>
      </w:tr>
      <w:tr w:rsidR="00194D8C" w:rsidRPr="005727E6" w:rsidTr="00DE5403">
        <w:trPr>
          <w:trHeight w:val="554"/>
        </w:trPr>
        <w:tc>
          <w:tcPr>
            <w:tcW w:w="14000" w:type="dxa"/>
            <w:gridSpan w:val="5"/>
            <w:tcBorders>
              <w:top w:val="single" w:sz="4" w:space="0" w:color="auto"/>
              <w:left w:val="single" w:sz="4" w:space="0" w:color="000000"/>
              <w:bottom w:val="single" w:sz="4" w:space="0" w:color="000000"/>
              <w:right w:val="single" w:sz="4" w:space="0" w:color="000000"/>
            </w:tcBorders>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lastRenderedPageBreak/>
              <w:t>NASTAVNE METODE:</w:t>
            </w:r>
          </w:p>
          <w:p w:rsidR="00194D8C" w:rsidRPr="005727E6" w:rsidRDefault="00194D8C" w:rsidP="0050015B">
            <w:pPr>
              <w:spacing w:after="0"/>
              <w:jc w:val="both"/>
              <w:rPr>
                <w:rFonts w:ascii="Calibri Light" w:hAnsi="Calibri Light" w:cs="Calibri Light"/>
                <w:sz w:val="24"/>
                <w:szCs w:val="24"/>
              </w:rPr>
            </w:pPr>
            <w:r w:rsidRPr="005727E6">
              <w:rPr>
                <w:rFonts w:ascii="Calibri Light" w:hAnsi="Calibri Light" w:cs="Calibri Light"/>
                <w:sz w:val="24"/>
                <w:szCs w:val="24"/>
              </w:rPr>
              <w:t>razgovor, čitanje i rad na tekstu u tiskanom i digitalnom udžbeniku, usmeno izlaganje, pisanje</w:t>
            </w:r>
          </w:p>
          <w:p w:rsidR="00194D8C" w:rsidRPr="005727E6" w:rsidRDefault="00194D8C" w:rsidP="0050015B">
            <w:pPr>
              <w:spacing w:after="0"/>
              <w:jc w:val="both"/>
              <w:rPr>
                <w:rFonts w:ascii="Calibri Light" w:hAnsi="Calibri Light" w:cs="Calibri Light"/>
                <w:bCs/>
                <w:sz w:val="24"/>
                <w:szCs w:val="24"/>
              </w:rPr>
            </w:pPr>
            <w:r w:rsidRPr="005727E6">
              <w:rPr>
                <w:rFonts w:ascii="Calibri Light" w:hAnsi="Calibri Light" w:cs="Calibri Light"/>
                <w:bCs/>
                <w:sz w:val="24"/>
                <w:szCs w:val="24"/>
              </w:rPr>
              <w:t xml:space="preserve">(*napomena: </w:t>
            </w:r>
            <w:proofErr w:type="spellStart"/>
            <w:r w:rsidRPr="005727E6">
              <w:rPr>
                <w:rFonts w:ascii="Calibri Light" w:hAnsi="Calibri Light" w:cs="Calibri Light"/>
                <w:bCs/>
                <w:sz w:val="24"/>
                <w:szCs w:val="24"/>
              </w:rPr>
              <w:t>DDS</w:t>
            </w:r>
            <w:proofErr w:type="spellEnd"/>
            <w:r w:rsidRPr="005727E6">
              <w:rPr>
                <w:rFonts w:ascii="Calibri Light" w:hAnsi="Calibri Light" w:cs="Calibri Light"/>
                <w:bCs/>
                <w:sz w:val="24"/>
                <w:szCs w:val="24"/>
              </w:rPr>
              <w:t xml:space="preserve"> je kratica za dodatni digitalni sadržaj dalje u tekstu kratica u </w:t>
            </w:r>
            <w:proofErr w:type="spellStart"/>
            <w:r w:rsidRPr="005727E6">
              <w:rPr>
                <w:rFonts w:ascii="Calibri Light" w:hAnsi="Calibri Light" w:cs="Calibri Light"/>
                <w:bCs/>
                <w:sz w:val="24"/>
                <w:szCs w:val="24"/>
              </w:rPr>
              <w:t>DDS</w:t>
            </w:r>
            <w:proofErr w:type="spellEnd"/>
            <w:r w:rsidRPr="005727E6">
              <w:rPr>
                <w:rFonts w:ascii="Calibri Light" w:hAnsi="Calibri Light" w:cs="Calibri Light"/>
                <w:bCs/>
                <w:sz w:val="24"/>
                <w:szCs w:val="24"/>
              </w:rPr>
              <w:t>)</w:t>
            </w:r>
          </w:p>
        </w:tc>
      </w:tr>
      <w:tr w:rsidR="00194D8C" w:rsidRPr="005727E6" w:rsidTr="00DE5403">
        <w:trPr>
          <w:trHeight w:val="433"/>
        </w:trPr>
        <w:tc>
          <w:tcPr>
            <w:tcW w:w="14000" w:type="dxa"/>
            <w:gridSpan w:val="5"/>
            <w:tcBorders>
              <w:top w:val="single" w:sz="4" w:space="0" w:color="000000"/>
              <w:left w:val="single" w:sz="4" w:space="0" w:color="000000"/>
              <w:bottom w:val="single" w:sz="4" w:space="0" w:color="auto"/>
              <w:right w:val="single" w:sz="4" w:space="0" w:color="000000"/>
            </w:tcBorders>
            <w:hideMark/>
          </w:tcPr>
          <w:p w:rsidR="00194D8C" w:rsidRPr="005727E6" w:rsidRDefault="00194D8C" w:rsidP="0050015B">
            <w:pPr>
              <w:autoSpaceDE w:val="0"/>
              <w:autoSpaceDN w:val="0"/>
              <w:adjustRightInd w:val="0"/>
              <w:spacing w:after="0" w:line="240" w:lineRule="auto"/>
              <w:rPr>
                <w:rFonts w:ascii="Calibri Light" w:hAnsi="Calibri Light" w:cs="Calibri Light"/>
                <w:sz w:val="24"/>
                <w:szCs w:val="24"/>
              </w:rPr>
            </w:pPr>
            <w:r w:rsidRPr="005727E6">
              <w:rPr>
                <w:rFonts w:ascii="Calibri Light" w:hAnsi="Calibri Light" w:cs="Calibri Light"/>
                <w:b/>
                <w:sz w:val="24"/>
                <w:szCs w:val="24"/>
              </w:rPr>
              <w:t>KLJUČNI POJMOVI</w:t>
            </w:r>
            <w:r w:rsidRPr="005727E6">
              <w:rPr>
                <w:rFonts w:ascii="Calibri Light" w:hAnsi="Calibri Light" w:cs="Calibri Light"/>
                <w:sz w:val="24"/>
                <w:szCs w:val="24"/>
              </w:rPr>
              <w:t xml:space="preserve">: </w:t>
            </w:r>
          </w:p>
          <w:p w:rsidR="00194D8C" w:rsidRPr="005727E6" w:rsidRDefault="00194D8C" w:rsidP="0050015B">
            <w:pPr>
              <w:autoSpaceDE w:val="0"/>
              <w:autoSpaceDN w:val="0"/>
              <w:adjustRightInd w:val="0"/>
              <w:spacing w:after="0" w:line="240" w:lineRule="auto"/>
              <w:rPr>
                <w:rFonts w:ascii="Calibri Light" w:hAnsi="Calibri Light" w:cs="Calibri Light"/>
                <w:sz w:val="24"/>
                <w:szCs w:val="24"/>
              </w:rPr>
            </w:pPr>
            <w:r w:rsidRPr="005727E6">
              <w:rPr>
                <w:rFonts w:ascii="Calibri Light" w:hAnsi="Calibri Light" w:cs="Calibri Light"/>
                <w:sz w:val="24"/>
                <w:szCs w:val="24"/>
              </w:rPr>
              <w:t>Krbavska bitka, Matija Korvin</w:t>
            </w:r>
          </w:p>
          <w:p w:rsidR="00194D8C" w:rsidRPr="005727E6" w:rsidRDefault="00194D8C" w:rsidP="0050015B">
            <w:pPr>
              <w:autoSpaceDE w:val="0"/>
              <w:autoSpaceDN w:val="0"/>
              <w:adjustRightInd w:val="0"/>
              <w:spacing w:after="0" w:line="240" w:lineRule="auto"/>
              <w:rPr>
                <w:rFonts w:ascii="Calibri Light" w:hAnsi="Calibri Light" w:cs="Calibri Light"/>
                <w:bCs/>
                <w:sz w:val="24"/>
                <w:szCs w:val="24"/>
              </w:rPr>
            </w:pPr>
          </w:p>
        </w:tc>
      </w:tr>
      <w:tr w:rsidR="00194D8C" w:rsidRPr="005727E6" w:rsidTr="00DE5403">
        <w:trPr>
          <w:trHeight w:val="70"/>
        </w:trPr>
        <w:tc>
          <w:tcPr>
            <w:tcW w:w="14000" w:type="dxa"/>
            <w:gridSpan w:val="5"/>
            <w:tcBorders>
              <w:top w:val="single" w:sz="4" w:space="0" w:color="auto"/>
              <w:left w:val="single" w:sz="4" w:space="0" w:color="000000"/>
              <w:bottom w:val="single" w:sz="4" w:space="0" w:color="000000"/>
              <w:right w:val="single" w:sz="4" w:space="0" w:color="000000"/>
            </w:tcBorders>
          </w:tcPr>
          <w:p w:rsidR="00194D8C" w:rsidRPr="005727E6" w:rsidRDefault="00194D8C" w:rsidP="0050015B">
            <w:pPr>
              <w:autoSpaceDE w:val="0"/>
              <w:autoSpaceDN w:val="0"/>
              <w:adjustRightInd w:val="0"/>
              <w:spacing w:after="0" w:line="240" w:lineRule="auto"/>
              <w:rPr>
                <w:rFonts w:ascii="Calibri Light" w:hAnsi="Calibri Light" w:cs="Calibri Light"/>
                <w:b/>
                <w:bCs/>
                <w:iCs/>
                <w:sz w:val="24"/>
                <w:szCs w:val="24"/>
                <w:lang w:val="en-US"/>
              </w:rPr>
            </w:pPr>
            <w:proofErr w:type="spellStart"/>
            <w:r w:rsidRPr="005727E6">
              <w:rPr>
                <w:rFonts w:ascii="Calibri Light" w:hAnsi="Calibri Light" w:cs="Calibri Light"/>
                <w:b/>
                <w:bCs/>
                <w:iCs/>
                <w:sz w:val="24"/>
                <w:szCs w:val="24"/>
                <w:lang w:val="en-US"/>
              </w:rPr>
              <w:t>NASTAVNA</w:t>
            </w:r>
            <w:proofErr w:type="spellEnd"/>
            <w:r w:rsidRPr="005727E6">
              <w:rPr>
                <w:rFonts w:ascii="Calibri Light" w:hAnsi="Calibri Light" w:cs="Calibri Light"/>
                <w:b/>
                <w:bCs/>
                <w:iCs/>
                <w:sz w:val="24"/>
                <w:szCs w:val="24"/>
                <w:lang w:val="en-US"/>
              </w:rPr>
              <w:t xml:space="preserve"> </w:t>
            </w:r>
            <w:proofErr w:type="spellStart"/>
            <w:r w:rsidRPr="005727E6">
              <w:rPr>
                <w:rFonts w:ascii="Calibri Light" w:hAnsi="Calibri Light" w:cs="Calibri Light"/>
                <w:b/>
                <w:bCs/>
                <w:iCs/>
                <w:sz w:val="24"/>
                <w:szCs w:val="24"/>
                <w:lang w:val="en-US"/>
              </w:rPr>
              <w:t>SREDSTVA</w:t>
            </w:r>
            <w:proofErr w:type="spellEnd"/>
            <w:r w:rsidRPr="005727E6">
              <w:rPr>
                <w:rFonts w:ascii="Calibri Light" w:hAnsi="Calibri Light" w:cs="Calibri Light"/>
                <w:b/>
                <w:bCs/>
                <w:iCs/>
                <w:sz w:val="24"/>
                <w:szCs w:val="24"/>
                <w:lang w:val="en-US"/>
              </w:rPr>
              <w:t xml:space="preserve"> I </w:t>
            </w:r>
            <w:proofErr w:type="spellStart"/>
            <w:r w:rsidRPr="005727E6">
              <w:rPr>
                <w:rFonts w:ascii="Calibri Light" w:hAnsi="Calibri Light" w:cs="Calibri Light"/>
                <w:b/>
                <w:bCs/>
                <w:iCs/>
                <w:sz w:val="24"/>
                <w:szCs w:val="24"/>
                <w:lang w:val="en-US"/>
              </w:rPr>
              <w:t>POMAGALA</w:t>
            </w:r>
            <w:proofErr w:type="spellEnd"/>
            <w:r w:rsidRPr="005727E6">
              <w:rPr>
                <w:rFonts w:ascii="Calibri Light" w:hAnsi="Calibri Light" w:cs="Calibri Light"/>
                <w:b/>
                <w:bCs/>
                <w:iCs/>
                <w:sz w:val="24"/>
                <w:szCs w:val="24"/>
                <w:lang w:val="en-US"/>
              </w:rPr>
              <w:t>:</w:t>
            </w:r>
          </w:p>
          <w:p w:rsidR="00194D8C" w:rsidRPr="005727E6" w:rsidRDefault="00194D8C" w:rsidP="0050015B">
            <w:pPr>
              <w:spacing w:after="0"/>
              <w:jc w:val="both"/>
              <w:rPr>
                <w:rFonts w:ascii="Calibri Light" w:hAnsi="Calibri Light" w:cs="Calibri Light"/>
                <w:bCs/>
                <w:sz w:val="24"/>
                <w:szCs w:val="24"/>
              </w:rPr>
            </w:pPr>
            <w:r w:rsidRPr="005727E6">
              <w:rPr>
                <w:rFonts w:ascii="Calibri Light" w:hAnsi="Calibri Light" w:cs="Calibri Light"/>
                <w:bCs/>
                <w:sz w:val="24"/>
                <w:szCs w:val="24"/>
              </w:rPr>
              <w:t xml:space="preserve">udžbenik, računalo i LCD projektor/pametna ploča, </w:t>
            </w:r>
            <w:proofErr w:type="spellStart"/>
            <w:r w:rsidRPr="005727E6">
              <w:rPr>
                <w:rFonts w:ascii="Calibri Light" w:hAnsi="Calibri Light" w:cs="Calibri Light"/>
                <w:bCs/>
                <w:sz w:val="24"/>
                <w:szCs w:val="24"/>
              </w:rPr>
              <w:t>tablet</w:t>
            </w:r>
            <w:proofErr w:type="spellEnd"/>
            <w:r w:rsidRPr="005727E6">
              <w:rPr>
                <w:rFonts w:ascii="Calibri Light" w:hAnsi="Calibri Light" w:cs="Calibri Light"/>
                <w:bCs/>
                <w:sz w:val="24"/>
                <w:szCs w:val="24"/>
              </w:rPr>
              <w:t>, dodatni digitalni sadržaji (</w:t>
            </w:r>
            <w:proofErr w:type="spellStart"/>
            <w:r w:rsidRPr="005727E6">
              <w:rPr>
                <w:rFonts w:ascii="Calibri Light" w:hAnsi="Calibri Light" w:cs="Calibri Light"/>
                <w:bCs/>
                <w:sz w:val="24"/>
                <w:szCs w:val="24"/>
              </w:rPr>
              <w:t>mozaBook</w:t>
            </w:r>
            <w:proofErr w:type="spellEnd"/>
            <w:r w:rsidRPr="005727E6">
              <w:rPr>
                <w:rFonts w:ascii="Calibri Light" w:hAnsi="Calibri Light" w:cs="Calibri Light"/>
                <w:bCs/>
                <w:sz w:val="24"/>
                <w:szCs w:val="24"/>
              </w:rPr>
              <w:t xml:space="preserve"> i e-sfera), tekst o Matiji Korvinu</w:t>
            </w:r>
          </w:p>
        </w:tc>
      </w:tr>
      <w:tr w:rsidR="00194D8C" w:rsidRPr="005727E6" w:rsidTr="00DE5403">
        <w:trPr>
          <w:trHeight w:val="70"/>
        </w:trPr>
        <w:tc>
          <w:tcPr>
            <w:tcW w:w="5130" w:type="dxa"/>
            <w:gridSpan w:val="2"/>
            <w:tcBorders>
              <w:top w:val="single" w:sz="4" w:space="0" w:color="auto"/>
              <w:left w:val="single" w:sz="4" w:space="0" w:color="000000"/>
              <w:bottom w:val="single" w:sz="4" w:space="0" w:color="000000"/>
              <w:right w:val="single" w:sz="4" w:space="0" w:color="000000"/>
            </w:tcBorders>
          </w:tcPr>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POVEZANOST S NASTAVNIM PREDMETIMA:</w:t>
            </w:r>
          </w:p>
          <w:p w:rsidR="00194D8C" w:rsidRPr="005727E6" w:rsidRDefault="00194D8C" w:rsidP="0050015B">
            <w:pPr>
              <w:spacing w:after="0" w:line="240" w:lineRule="auto"/>
              <w:rPr>
                <w:rFonts w:ascii="Calibri Light" w:hAnsi="Calibri Light" w:cs="Calibri Light"/>
                <w:sz w:val="24"/>
                <w:szCs w:val="24"/>
              </w:rPr>
            </w:pPr>
            <w:r w:rsidRPr="005727E6">
              <w:rPr>
                <w:rFonts w:ascii="Calibri Light" w:hAnsi="Calibri Light" w:cs="Calibri Light"/>
                <w:sz w:val="24"/>
                <w:szCs w:val="24"/>
              </w:rPr>
              <w:t>Hrvatski jezik, Geografija</w:t>
            </w:r>
          </w:p>
          <w:p w:rsidR="00194D8C" w:rsidRPr="005727E6" w:rsidRDefault="00194D8C" w:rsidP="0050015B">
            <w:pPr>
              <w:spacing w:after="0" w:line="240" w:lineRule="auto"/>
              <w:rPr>
                <w:rFonts w:ascii="Calibri Light" w:hAnsi="Calibri Light" w:cs="Calibri Light"/>
                <w:b/>
                <w:sz w:val="24"/>
                <w:szCs w:val="24"/>
              </w:rPr>
            </w:pPr>
            <w:r w:rsidRPr="005727E6">
              <w:rPr>
                <w:rFonts w:ascii="Calibri Light" w:hAnsi="Calibri Light" w:cs="Calibri Light"/>
                <w:b/>
                <w:sz w:val="24"/>
                <w:szCs w:val="24"/>
              </w:rPr>
              <w:t xml:space="preserve">POVEZANOST S </w:t>
            </w:r>
            <w:proofErr w:type="spellStart"/>
            <w:r w:rsidRPr="005727E6">
              <w:rPr>
                <w:rFonts w:ascii="Calibri Light" w:hAnsi="Calibri Light" w:cs="Calibri Light"/>
                <w:b/>
                <w:sz w:val="24"/>
                <w:szCs w:val="24"/>
              </w:rPr>
              <w:t>MEĐUPREDMETNIM</w:t>
            </w:r>
            <w:proofErr w:type="spellEnd"/>
            <w:r w:rsidRPr="005727E6">
              <w:rPr>
                <w:rFonts w:ascii="Calibri Light" w:hAnsi="Calibri Light" w:cs="Calibri Light"/>
                <w:b/>
                <w:sz w:val="24"/>
                <w:szCs w:val="24"/>
              </w:rPr>
              <w:t xml:space="preserve"> TEMAMA:</w:t>
            </w:r>
          </w:p>
          <w:p w:rsidR="00194D8C" w:rsidRPr="005727E6" w:rsidRDefault="00194D8C" w:rsidP="0050015B">
            <w:pPr>
              <w:autoSpaceDE w:val="0"/>
              <w:autoSpaceDN w:val="0"/>
              <w:adjustRightInd w:val="0"/>
              <w:spacing w:after="0" w:line="240" w:lineRule="auto"/>
              <w:rPr>
                <w:rFonts w:ascii="Calibri Light" w:hAnsi="Calibri Light" w:cs="Calibri Light"/>
                <w:sz w:val="24"/>
                <w:szCs w:val="24"/>
              </w:rPr>
            </w:pPr>
            <w:proofErr w:type="spellStart"/>
            <w:r w:rsidRPr="005727E6">
              <w:rPr>
                <w:rFonts w:ascii="Calibri Light" w:hAnsi="Calibri Light" w:cs="Calibri Light"/>
                <w:sz w:val="24"/>
                <w:szCs w:val="24"/>
              </w:rPr>
              <w:t>UKU</w:t>
            </w:r>
            <w:proofErr w:type="spellEnd"/>
            <w:r w:rsidRPr="005727E6">
              <w:rPr>
                <w:rFonts w:ascii="Calibri Light" w:hAnsi="Calibri Light" w:cs="Calibri Light"/>
                <w:sz w:val="24"/>
                <w:szCs w:val="24"/>
              </w:rPr>
              <w:t xml:space="preserve">, </w:t>
            </w:r>
            <w:proofErr w:type="spellStart"/>
            <w:r w:rsidRPr="005727E6">
              <w:rPr>
                <w:rFonts w:ascii="Calibri Light" w:hAnsi="Calibri Light" w:cs="Calibri Light"/>
                <w:sz w:val="24"/>
                <w:szCs w:val="24"/>
              </w:rPr>
              <w:t>OSR</w:t>
            </w:r>
            <w:proofErr w:type="spellEnd"/>
            <w:r w:rsidRPr="005727E6">
              <w:rPr>
                <w:rFonts w:ascii="Calibri Light" w:hAnsi="Calibri Light" w:cs="Calibri Light"/>
                <w:sz w:val="24"/>
                <w:szCs w:val="24"/>
              </w:rPr>
              <w:t xml:space="preserve">, </w:t>
            </w:r>
            <w:proofErr w:type="spellStart"/>
            <w:r w:rsidRPr="005727E6">
              <w:rPr>
                <w:rFonts w:ascii="Calibri Light" w:hAnsi="Calibri Light" w:cs="Calibri Light"/>
                <w:sz w:val="24"/>
                <w:szCs w:val="24"/>
              </w:rPr>
              <w:t>IKT</w:t>
            </w:r>
            <w:proofErr w:type="spellEnd"/>
          </w:p>
        </w:tc>
        <w:tc>
          <w:tcPr>
            <w:tcW w:w="8870" w:type="dxa"/>
            <w:gridSpan w:val="3"/>
            <w:tcBorders>
              <w:top w:val="single" w:sz="4" w:space="0" w:color="auto"/>
              <w:left w:val="single" w:sz="4" w:space="0" w:color="000000"/>
              <w:bottom w:val="single" w:sz="4" w:space="0" w:color="000000"/>
              <w:right w:val="single" w:sz="4" w:space="0" w:color="000000"/>
            </w:tcBorders>
          </w:tcPr>
          <w:p w:rsidR="00194D8C" w:rsidRPr="005727E6" w:rsidRDefault="00194D8C" w:rsidP="0050015B">
            <w:pPr>
              <w:autoSpaceDE w:val="0"/>
              <w:autoSpaceDN w:val="0"/>
              <w:adjustRightInd w:val="0"/>
              <w:spacing w:after="0" w:line="240" w:lineRule="auto"/>
              <w:rPr>
                <w:rFonts w:ascii="Calibri Light" w:hAnsi="Calibri Light" w:cs="Calibri Light"/>
                <w:b/>
                <w:bCs/>
                <w:iCs/>
                <w:sz w:val="24"/>
                <w:szCs w:val="24"/>
                <w:lang w:val="en-US"/>
              </w:rPr>
            </w:pPr>
            <w:proofErr w:type="spellStart"/>
            <w:r w:rsidRPr="005727E6">
              <w:rPr>
                <w:rFonts w:ascii="Calibri Light" w:hAnsi="Calibri Light" w:cs="Calibri Light"/>
                <w:b/>
                <w:bCs/>
                <w:iCs/>
                <w:sz w:val="24"/>
                <w:szCs w:val="24"/>
                <w:lang w:val="en-US"/>
              </w:rPr>
              <w:t>POVIJESNI</w:t>
            </w:r>
            <w:proofErr w:type="spellEnd"/>
            <w:r w:rsidRPr="005727E6">
              <w:rPr>
                <w:rFonts w:ascii="Calibri Light" w:hAnsi="Calibri Light" w:cs="Calibri Light"/>
                <w:b/>
                <w:bCs/>
                <w:iCs/>
                <w:sz w:val="24"/>
                <w:szCs w:val="24"/>
                <w:lang w:val="en-US"/>
              </w:rPr>
              <w:t xml:space="preserve"> </w:t>
            </w:r>
            <w:proofErr w:type="spellStart"/>
            <w:r w:rsidRPr="005727E6">
              <w:rPr>
                <w:rFonts w:ascii="Calibri Light" w:hAnsi="Calibri Light" w:cs="Calibri Light"/>
                <w:b/>
                <w:bCs/>
                <w:iCs/>
                <w:sz w:val="24"/>
                <w:szCs w:val="24"/>
                <w:lang w:val="en-US"/>
              </w:rPr>
              <w:t>TEHNIČKI</w:t>
            </w:r>
            <w:proofErr w:type="spellEnd"/>
            <w:r w:rsidRPr="005727E6">
              <w:rPr>
                <w:rFonts w:ascii="Calibri Light" w:hAnsi="Calibri Light" w:cs="Calibri Light"/>
                <w:b/>
                <w:bCs/>
                <w:iCs/>
                <w:sz w:val="24"/>
                <w:szCs w:val="24"/>
                <w:lang w:val="en-US"/>
              </w:rPr>
              <w:t xml:space="preserve"> </w:t>
            </w:r>
            <w:proofErr w:type="spellStart"/>
            <w:r w:rsidRPr="005727E6">
              <w:rPr>
                <w:rFonts w:ascii="Calibri Light" w:hAnsi="Calibri Light" w:cs="Calibri Light"/>
                <w:b/>
                <w:bCs/>
                <w:iCs/>
                <w:sz w:val="24"/>
                <w:szCs w:val="24"/>
                <w:lang w:val="en-US"/>
              </w:rPr>
              <w:t>KONCEPTI</w:t>
            </w:r>
            <w:proofErr w:type="spellEnd"/>
            <w:r w:rsidRPr="005727E6">
              <w:rPr>
                <w:rFonts w:ascii="Calibri Light" w:hAnsi="Calibri Light" w:cs="Calibri Light"/>
                <w:b/>
                <w:bCs/>
                <w:iCs/>
                <w:sz w:val="24"/>
                <w:szCs w:val="24"/>
                <w:lang w:val="en-US"/>
              </w:rPr>
              <w:t>:</w:t>
            </w:r>
          </w:p>
          <w:p w:rsidR="00194D8C" w:rsidRPr="005727E6" w:rsidRDefault="00194D8C" w:rsidP="0050015B">
            <w:pPr>
              <w:autoSpaceDE w:val="0"/>
              <w:autoSpaceDN w:val="0"/>
              <w:adjustRightInd w:val="0"/>
              <w:spacing w:after="0" w:line="240" w:lineRule="auto"/>
              <w:rPr>
                <w:rFonts w:ascii="Calibri Light" w:hAnsi="Calibri Light" w:cs="Calibri Light"/>
                <w:bCs/>
                <w:iCs/>
                <w:sz w:val="24"/>
                <w:szCs w:val="24"/>
              </w:rPr>
            </w:pPr>
            <w:r w:rsidRPr="005727E6">
              <w:rPr>
                <w:rFonts w:ascii="Calibri Light" w:hAnsi="Calibri Light" w:cs="Calibri Light"/>
                <w:bCs/>
                <w:iCs/>
                <w:sz w:val="24"/>
                <w:szCs w:val="24"/>
              </w:rPr>
              <w:t>Kontinuitet i promjena; Rad s povijesnim izvorima Uzroci i posljedice; Vrijeme i prostor</w:t>
            </w:r>
          </w:p>
          <w:p w:rsidR="00194D8C" w:rsidRPr="005727E6" w:rsidRDefault="00194D8C" w:rsidP="0050015B">
            <w:pPr>
              <w:autoSpaceDE w:val="0"/>
              <w:autoSpaceDN w:val="0"/>
              <w:adjustRightInd w:val="0"/>
              <w:spacing w:after="0" w:line="240" w:lineRule="auto"/>
              <w:rPr>
                <w:rFonts w:ascii="Calibri Light" w:hAnsi="Calibri Light" w:cs="Calibri Light"/>
                <w:bCs/>
                <w:iCs/>
                <w:sz w:val="24"/>
                <w:szCs w:val="24"/>
              </w:rPr>
            </w:pPr>
          </w:p>
          <w:p w:rsidR="00194D8C" w:rsidRPr="005727E6" w:rsidRDefault="00194D8C" w:rsidP="0050015B">
            <w:pPr>
              <w:autoSpaceDE w:val="0"/>
              <w:autoSpaceDN w:val="0"/>
              <w:adjustRightInd w:val="0"/>
              <w:spacing w:after="0" w:line="240" w:lineRule="auto"/>
              <w:rPr>
                <w:rFonts w:ascii="Calibri Light" w:hAnsi="Calibri Light" w:cs="Calibri Light"/>
                <w:bCs/>
                <w:iCs/>
                <w:sz w:val="24"/>
                <w:szCs w:val="24"/>
              </w:rPr>
            </w:pPr>
          </w:p>
        </w:tc>
      </w:tr>
      <w:tr w:rsidR="00194D8C" w:rsidRPr="005727E6" w:rsidTr="00DE5403">
        <w:tc>
          <w:tcPr>
            <w:tcW w:w="14000" w:type="dxa"/>
            <w:gridSpan w:val="5"/>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rPr>
            </w:pPr>
            <w:r w:rsidRPr="005727E6">
              <w:rPr>
                <w:rFonts w:ascii="Calibri Light" w:hAnsi="Calibri Light" w:cs="Calibri Light"/>
                <w:b/>
                <w:sz w:val="24"/>
                <w:szCs w:val="24"/>
              </w:rPr>
              <w:t>ORGANIZACIJA I TIJEK NASTAVNOG SATA</w:t>
            </w:r>
          </w:p>
        </w:tc>
      </w:tr>
      <w:tr w:rsidR="00194D8C" w:rsidRPr="005727E6" w:rsidTr="00DE5403">
        <w:tc>
          <w:tcPr>
            <w:tcW w:w="1460" w:type="dxa"/>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jc w:val="center"/>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rPr>
            </w:pPr>
            <w:r w:rsidRPr="005727E6">
              <w:rPr>
                <w:rFonts w:ascii="Calibri Light" w:hAnsi="Calibri Light" w:cs="Calibri Light"/>
                <w:b/>
                <w:sz w:val="24"/>
                <w:szCs w:val="24"/>
              </w:rPr>
              <w:t>STRUKTURA NASTAVNOG SATA</w:t>
            </w:r>
          </w:p>
        </w:tc>
        <w:tc>
          <w:tcPr>
            <w:tcW w:w="7862"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jc w:val="center"/>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rPr>
            </w:pPr>
            <w:r w:rsidRPr="005727E6">
              <w:rPr>
                <w:rFonts w:ascii="Calibri Light" w:hAnsi="Calibri Light" w:cs="Calibri Light"/>
                <w:b/>
                <w:sz w:val="24"/>
                <w:szCs w:val="24"/>
              </w:rPr>
              <w:t xml:space="preserve">Prijedlog AKTIVNOSTI </w:t>
            </w:r>
          </w:p>
        </w:tc>
        <w:tc>
          <w:tcPr>
            <w:tcW w:w="4678" w:type="dxa"/>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jc w:val="center"/>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rPr>
            </w:pPr>
            <w:r w:rsidRPr="005727E6">
              <w:rPr>
                <w:rFonts w:ascii="Calibri Light" w:hAnsi="Calibri Light" w:cs="Calibri Light"/>
                <w:b/>
                <w:sz w:val="24"/>
                <w:szCs w:val="24"/>
              </w:rPr>
              <w:t xml:space="preserve">VREDNOVANJE </w:t>
            </w:r>
          </w:p>
          <w:p w:rsidR="00194D8C" w:rsidRPr="005727E6" w:rsidRDefault="00194D8C" w:rsidP="0050015B">
            <w:pPr>
              <w:spacing w:after="0" w:line="240" w:lineRule="auto"/>
              <w:jc w:val="center"/>
              <w:rPr>
                <w:rFonts w:ascii="Calibri Light" w:hAnsi="Calibri Light" w:cs="Calibri Light"/>
                <w:i/>
                <w:sz w:val="24"/>
                <w:szCs w:val="24"/>
              </w:rPr>
            </w:pPr>
            <w:proofErr w:type="spellStart"/>
            <w:r w:rsidRPr="005727E6">
              <w:rPr>
                <w:rFonts w:ascii="Calibri Light" w:hAnsi="Calibri Light" w:cs="Calibri Light"/>
                <w:i/>
                <w:sz w:val="24"/>
                <w:szCs w:val="24"/>
              </w:rPr>
              <w:t>VZU</w:t>
            </w:r>
            <w:proofErr w:type="spellEnd"/>
            <w:r w:rsidRPr="005727E6">
              <w:rPr>
                <w:rFonts w:ascii="Calibri Light" w:hAnsi="Calibri Light" w:cs="Calibri Light"/>
                <w:i/>
                <w:sz w:val="24"/>
                <w:szCs w:val="24"/>
              </w:rPr>
              <w:t xml:space="preserve"> – vrednovanje za učenje</w:t>
            </w:r>
          </w:p>
          <w:p w:rsidR="00194D8C" w:rsidRPr="005727E6" w:rsidRDefault="00194D8C" w:rsidP="0050015B">
            <w:pPr>
              <w:spacing w:after="0" w:line="240" w:lineRule="auto"/>
              <w:jc w:val="center"/>
              <w:rPr>
                <w:rFonts w:ascii="Calibri Light" w:hAnsi="Calibri Light" w:cs="Calibri Light"/>
                <w:i/>
                <w:sz w:val="24"/>
                <w:szCs w:val="24"/>
              </w:rPr>
            </w:pPr>
            <w:proofErr w:type="spellStart"/>
            <w:r w:rsidRPr="005727E6">
              <w:rPr>
                <w:rFonts w:ascii="Calibri Light" w:hAnsi="Calibri Light" w:cs="Calibri Light"/>
                <w:i/>
                <w:sz w:val="24"/>
                <w:szCs w:val="24"/>
              </w:rPr>
              <w:t>VKU</w:t>
            </w:r>
            <w:proofErr w:type="spellEnd"/>
            <w:r w:rsidRPr="005727E6">
              <w:rPr>
                <w:rFonts w:ascii="Calibri Light" w:hAnsi="Calibri Light" w:cs="Calibri Light"/>
                <w:i/>
                <w:sz w:val="24"/>
                <w:szCs w:val="24"/>
              </w:rPr>
              <w:t xml:space="preserve"> – vrednovanje kao učenje</w:t>
            </w:r>
          </w:p>
          <w:p w:rsidR="00194D8C" w:rsidRPr="005727E6" w:rsidRDefault="00194D8C" w:rsidP="0050015B">
            <w:pPr>
              <w:spacing w:after="0" w:line="240" w:lineRule="auto"/>
              <w:jc w:val="center"/>
              <w:rPr>
                <w:rFonts w:ascii="Calibri Light" w:hAnsi="Calibri Light" w:cs="Calibri Light"/>
                <w:sz w:val="24"/>
                <w:szCs w:val="24"/>
              </w:rPr>
            </w:pPr>
            <w:proofErr w:type="spellStart"/>
            <w:r w:rsidRPr="005727E6">
              <w:rPr>
                <w:rFonts w:ascii="Calibri Light" w:hAnsi="Calibri Light" w:cs="Calibri Light"/>
                <w:i/>
                <w:sz w:val="24"/>
                <w:szCs w:val="24"/>
              </w:rPr>
              <w:t>VN</w:t>
            </w:r>
            <w:proofErr w:type="spellEnd"/>
            <w:r w:rsidRPr="005727E6">
              <w:rPr>
                <w:rFonts w:ascii="Calibri Light" w:hAnsi="Calibri Light" w:cs="Calibri Light"/>
                <w:i/>
                <w:sz w:val="24"/>
                <w:szCs w:val="24"/>
              </w:rPr>
              <w:t xml:space="preserve"> – vrednovanje naučenog</w:t>
            </w:r>
          </w:p>
        </w:tc>
      </w:tr>
      <w:tr w:rsidR="00194D8C" w:rsidRPr="005727E6" w:rsidTr="00DE5403">
        <w:trPr>
          <w:trHeight w:val="127"/>
        </w:trPr>
        <w:tc>
          <w:tcPr>
            <w:tcW w:w="1460" w:type="dxa"/>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rPr>
                <w:rFonts w:ascii="Calibri Light" w:hAnsi="Calibri Light" w:cs="Calibri Light"/>
                <w:sz w:val="24"/>
                <w:szCs w:val="24"/>
              </w:rPr>
            </w:pPr>
          </w:p>
          <w:p w:rsidR="00194D8C" w:rsidRPr="005727E6" w:rsidRDefault="00194D8C" w:rsidP="0050015B">
            <w:pPr>
              <w:spacing w:after="0" w:line="240" w:lineRule="auto"/>
              <w:jc w:val="center"/>
              <w:rPr>
                <w:rFonts w:ascii="Calibri Light" w:hAnsi="Calibri Light" w:cs="Calibri Light"/>
                <w:b/>
                <w:sz w:val="24"/>
                <w:szCs w:val="24"/>
                <w:u w:val="single"/>
              </w:rPr>
            </w:pPr>
            <w:r w:rsidRPr="005727E6">
              <w:rPr>
                <w:rFonts w:ascii="Calibri Light" w:hAnsi="Calibri Light" w:cs="Calibri Light"/>
                <w:b/>
                <w:sz w:val="24"/>
                <w:szCs w:val="24"/>
                <w:u w:val="single"/>
              </w:rPr>
              <w:t>UVODNI DIO</w:t>
            </w:r>
          </w:p>
        </w:tc>
        <w:tc>
          <w:tcPr>
            <w:tcW w:w="7862" w:type="dxa"/>
            <w:gridSpan w:val="3"/>
            <w:tcBorders>
              <w:top w:val="single" w:sz="4" w:space="0" w:color="000000"/>
              <w:left w:val="single" w:sz="4" w:space="0" w:color="000000"/>
              <w:bottom w:val="single" w:sz="4" w:space="0" w:color="000000"/>
              <w:right w:val="single" w:sz="4" w:space="0" w:color="000000"/>
            </w:tcBorders>
            <w:hideMark/>
          </w:tcPr>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contextualSpacing/>
              <w:jc w:val="both"/>
              <w:rPr>
                <w:rFonts w:ascii="Calibri Light" w:hAnsi="Calibri Light" w:cs="Calibri Light"/>
                <w:sz w:val="24"/>
                <w:szCs w:val="24"/>
              </w:rPr>
            </w:pPr>
            <w:r w:rsidRPr="005727E6">
              <w:rPr>
                <w:rFonts w:ascii="Calibri Light" w:hAnsi="Calibri Light" w:cs="Calibri Light"/>
                <w:sz w:val="24"/>
                <w:szCs w:val="24"/>
              </w:rPr>
              <w:t xml:space="preserve">- učenici promatraju portret </w:t>
            </w:r>
            <w:proofErr w:type="spellStart"/>
            <w:r w:rsidRPr="005727E6">
              <w:rPr>
                <w:rFonts w:ascii="Calibri Light" w:hAnsi="Calibri Light" w:cs="Calibri Light"/>
                <w:sz w:val="24"/>
                <w:szCs w:val="24"/>
              </w:rPr>
              <w:t>Ivaniša</w:t>
            </w:r>
            <w:proofErr w:type="spellEnd"/>
            <w:r w:rsidRPr="005727E6">
              <w:rPr>
                <w:rFonts w:ascii="Calibri Light" w:hAnsi="Calibri Light" w:cs="Calibri Light"/>
                <w:sz w:val="24"/>
                <w:szCs w:val="24"/>
              </w:rPr>
              <w:t xml:space="preserve"> Korvina, udžbenik, str. </w:t>
            </w:r>
            <w:proofErr w:type="spellStart"/>
            <w:r w:rsidR="00DE5403" w:rsidRPr="005727E6">
              <w:rPr>
                <w:rFonts w:ascii="Calibri Light" w:hAnsi="Calibri Light" w:cs="Calibri Light"/>
                <w:sz w:val="24"/>
                <w:szCs w:val="24"/>
              </w:rPr>
              <w:t>99</w:t>
            </w:r>
            <w:proofErr w:type="spellEnd"/>
            <w:r w:rsidRPr="005727E6">
              <w:rPr>
                <w:rFonts w:ascii="Calibri Light" w:hAnsi="Calibri Light" w:cs="Calibri Light"/>
                <w:sz w:val="24"/>
                <w:szCs w:val="24"/>
              </w:rPr>
              <w:t xml:space="preserve"> (dostupno i na </w:t>
            </w:r>
            <w:proofErr w:type="spellStart"/>
            <w:r w:rsidRPr="005727E6">
              <w:rPr>
                <w:rFonts w:ascii="Calibri Light" w:hAnsi="Calibri Light" w:cs="Calibri Light"/>
                <w:sz w:val="24"/>
                <w:szCs w:val="24"/>
              </w:rPr>
              <w:t>DDS</w:t>
            </w:r>
            <w:proofErr w:type="spellEnd"/>
            <w:r w:rsidRPr="005727E6">
              <w:rPr>
                <w:rFonts w:ascii="Calibri Light" w:hAnsi="Calibri Light" w:cs="Calibri Light"/>
                <w:sz w:val="24"/>
                <w:szCs w:val="24"/>
              </w:rPr>
              <w:t xml:space="preserve">-u); vođenim razgovorom cilj je otkriti čim više informacija sa slike (odijevanje, značenje simbola na slici </w:t>
            </w:r>
            <w:proofErr w:type="spellStart"/>
            <w:r w:rsidRPr="005727E6">
              <w:rPr>
                <w:rFonts w:ascii="Calibri Light" w:hAnsi="Calibri Light" w:cs="Calibri Light"/>
                <w:sz w:val="24"/>
                <w:szCs w:val="24"/>
              </w:rPr>
              <w:t>itd</w:t>
            </w:r>
            <w:proofErr w:type="spellEnd"/>
            <w:r w:rsidRPr="005727E6">
              <w:rPr>
                <w:rFonts w:ascii="Calibri Light" w:hAnsi="Calibri Light" w:cs="Calibri Light"/>
                <w:sz w:val="24"/>
                <w:szCs w:val="24"/>
              </w:rPr>
              <w:t>.)</w:t>
            </w:r>
          </w:p>
          <w:p w:rsidR="00194D8C" w:rsidRPr="005727E6" w:rsidRDefault="00194D8C" w:rsidP="0050015B">
            <w:pPr>
              <w:spacing w:after="0" w:line="240" w:lineRule="auto"/>
              <w:contextualSpacing/>
              <w:jc w:val="both"/>
              <w:rPr>
                <w:rFonts w:ascii="Calibri Light" w:hAnsi="Calibri Light" w:cs="Calibri Light"/>
                <w:sz w:val="24"/>
                <w:szCs w:val="24"/>
              </w:rPr>
            </w:pPr>
          </w:p>
          <w:p w:rsidR="00194D8C" w:rsidRPr="005727E6" w:rsidRDefault="00194D8C" w:rsidP="0050015B">
            <w:pPr>
              <w:spacing w:after="0" w:line="240" w:lineRule="auto"/>
              <w:contextualSpacing/>
              <w:jc w:val="both"/>
              <w:rPr>
                <w:rFonts w:ascii="Calibri Light" w:hAnsi="Calibri Light" w:cs="Calibri Light"/>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lang w:bidi="hi-IN"/>
              </w:rPr>
            </w:pPr>
            <w:r w:rsidRPr="005727E6">
              <w:rPr>
                <w:rFonts w:ascii="Calibri Light" w:hAnsi="Calibri Light" w:cs="Calibri Light"/>
                <w:sz w:val="24"/>
                <w:szCs w:val="24"/>
              </w:rPr>
              <w:t>- prepoznavanje simbola i njihovih značenja</w:t>
            </w:r>
            <w:r w:rsidRPr="005727E6">
              <w:rPr>
                <w:rFonts w:ascii="Calibri Light" w:hAnsi="Calibri Light" w:cs="Calibri Light"/>
                <w:sz w:val="24"/>
                <w:szCs w:val="24"/>
                <w:lang w:bidi="hi-IN"/>
              </w:rPr>
              <w:t xml:space="preserve"> (</w:t>
            </w:r>
            <w:proofErr w:type="spellStart"/>
            <w:r w:rsidRPr="005727E6">
              <w:rPr>
                <w:rFonts w:ascii="Calibri Light" w:hAnsi="Calibri Light" w:cs="Calibri Light"/>
                <w:sz w:val="24"/>
                <w:szCs w:val="24"/>
                <w:lang w:bidi="hi-IN"/>
              </w:rPr>
              <w:t>VZU</w:t>
            </w:r>
            <w:proofErr w:type="spellEnd"/>
            <w:r w:rsidRPr="005727E6">
              <w:rPr>
                <w:rFonts w:ascii="Calibri Light" w:hAnsi="Calibri Light" w:cs="Calibri Light"/>
                <w:sz w:val="24"/>
                <w:szCs w:val="24"/>
                <w:lang w:bidi="hi-IN"/>
              </w:rPr>
              <w:t>)</w:t>
            </w:r>
          </w:p>
        </w:tc>
      </w:tr>
      <w:tr w:rsidR="00194D8C" w:rsidRPr="005727E6" w:rsidTr="00DE5403">
        <w:trPr>
          <w:trHeight w:val="1120"/>
        </w:trPr>
        <w:tc>
          <w:tcPr>
            <w:tcW w:w="1460" w:type="dxa"/>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rPr>
                <w:rFonts w:ascii="Calibri Light" w:hAnsi="Calibri Light" w:cs="Calibri Light"/>
                <w:sz w:val="24"/>
                <w:szCs w:val="24"/>
              </w:rPr>
            </w:pPr>
          </w:p>
          <w:p w:rsidR="00194D8C" w:rsidRPr="005727E6" w:rsidRDefault="00194D8C" w:rsidP="0050015B">
            <w:pPr>
              <w:spacing w:after="0" w:line="240" w:lineRule="auto"/>
              <w:jc w:val="center"/>
              <w:rPr>
                <w:rFonts w:ascii="Calibri Light" w:hAnsi="Calibri Light" w:cs="Calibri Light"/>
                <w:sz w:val="24"/>
                <w:szCs w:val="24"/>
              </w:rPr>
            </w:pPr>
          </w:p>
          <w:p w:rsidR="00194D8C" w:rsidRPr="005727E6" w:rsidRDefault="00194D8C" w:rsidP="0050015B">
            <w:pPr>
              <w:spacing w:after="0" w:line="240" w:lineRule="auto"/>
              <w:rPr>
                <w:rFonts w:ascii="Calibri Light" w:hAnsi="Calibri Light" w:cs="Calibri Light"/>
                <w:sz w:val="24"/>
                <w:szCs w:val="24"/>
              </w:rPr>
            </w:pPr>
          </w:p>
          <w:p w:rsidR="00194D8C" w:rsidRPr="005727E6" w:rsidRDefault="00194D8C" w:rsidP="0050015B">
            <w:pPr>
              <w:spacing w:after="0" w:line="240" w:lineRule="auto"/>
              <w:jc w:val="center"/>
              <w:rPr>
                <w:rFonts w:ascii="Calibri Light" w:hAnsi="Calibri Light" w:cs="Calibri Light"/>
                <w:b/>
                <w:sz w:val="24"/>
                <w:szCs w:val="24"/>
                <w:u w:val="single"/>
              </w:rPr>
            </w:pPr>
            <w:r w:rsidRPr="005727E6">
              <w:rPr>
                <w:rFonts w:ascii="Calibri Light" w:hAnsi="Calibri Light" w:cs="Calibri Light"/>
                <w:b/>
                <w:sz w:val="24"/>
                <w:szCs w:val="24"/>
                <w:u w:val="single"/>
              </w:rPr>
              <w:t>GLAVNI DIO</w:t>
            </w:r>
          </w:p>
          <w:p w:rsidR="00194D8C" w:rsidRPr="005727E6" w:rsidRDefault="00194D8C" w:rsidP="0050015B">
            <w:pPr>
              <w:spacing w:after="0" w:line="240" w:lineRule="auto"/>
              <w:rPr>
                <w:rFonts w:ascii="Calibri Light" w:hAnsi="Calibri Light" w:cs="Calibri Light"/>
                <w:sz w:val="24"/>
                <w:szCs w:val="24"/>
              </w:rPr>
            </w:pPr>
          </w:p>
        </w:tc>
        <w:tc>
          <w:tcPr>
            <w:tcW w:w="7862" w:type="dxa"/>
            <w:gridSpan w:val="3"/>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učenici uz pomoć teksta na str. </w:t>
            </w:r>
            <w:proofErr w:type="spellStart"/>
            <w:r w:rsidR="00DE5403" w:rsidRPr="005727E6">
              <w:rPr>
                <w:rFonts w:ascii="Calibri Light" w:hAnsi="Calibri Light" w:cs="Calibri Light"/>
                <w:sz w:val="24"/>
                <w:szCs w:val="24"/>
              </w:rPr>
              <w:t>96</w:t>
            </w:r>
            <w:proofErr w:type="spellEnd"/>
            <w:r w:rsidRPr="005727E6">
              <w:rPr>
                <w:rFonts w:ascii="Calibri Light" w:hAnsi="Calibri Light" w:cs="Calibri Light"/>
                <w:sz w:val="24"/>
                <w:szCs w:val="24"/>
              </w:rPr>
              <w:t xml:space="preserve">. i </w:t>
            </w:r>
            <w:proofErr w:type="spellStart"/>
            <w:r w:rsidRPr="005727E6">
              <w:rPr>
                <w:rFonts w:ascii="Calibri Light" w:hAnsi="Calibri Light" w:cs="Calibri Light"/>
                <w:sz w:val="24"/>
                <w:szCs w:val="24"/>
              </w:rPr>
              <w:t>1</w:t>
            </w:r>
            <w:r w:rsidR="00DE5403" w:rsidRPr="005727E6">
              <w:rPr>
                <w:rFonts w:ascii="Calibri Light" w:hAnsi="Calibri Light" w:cs="Calibri Light"/>
                <w:sz w:val="24"/>
                <w:szCs w:val="24"/>
              </w:rPr>
              <w:t>97</w:t>
            </w:r>
            <w:proofErr w:type="spellEnd"/>
            <w:r w:rsidRPr="005727E6">
              <w:rPr>
                <w:rFonts w:ascii="Calibri Light" w:hAnsi="Calibri Light" w:cs="Calibri Light"/>
                <w:sz w:val="24"/>
                <w:szCs w:val="24"/>
              </w:rPr>
              <w:t>. u udžbeniku provjeravaju točnost sljedećih tvrdnji; uz tvrdnju za koju smatraju da je istinita upisuju slovo T, a za tvrdnju za koju smatraju da je neistinita upisuju N i ispravljaju kako bi glasila točno.</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1. Matija Korvin na početku svoje vladavine proveo je reformu kojom je samo krupno plemstvo trebalo plaćati porez. _____</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2. U vrijeme njegove vladavine dolazi do prodora Osmanlija prema Ugarsko-Hrvatskom Kraljevstvu. _____</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3. Matija Korvin osnovao je </w:t>
            </w:r>
            <w:proofErr w:type="spellStart"/>
            <w:r w:rsidRPr="005727E6">
              <w:rPr>
                <w:rFonts w:ascii="Calibri Light" w:hAnsi="Calibri Light" w:cs="Calibri Light"/>
                <w:sz w:val="24"/>
                <w:szCs w:val="24"/>
              </w:rPr>
              <w:t>Jajačku</w:t>
            </w:r>
            <w:proofErr w:type="spellEnd"/>
            <w:r w:rsidRPr="005727E6">
              <w:rPr>
                <w:rFonts w:ascii="Calibri Light" w:hAnsi="Calibri Light" w:cs="Calibri Light"/>
                <w:sz w:val="24"/>
                <w:szCs w:val="24"/>
              </w:rPr>
              <w:t xml:space="preserve"> i Tuzlansku banovinu. _____</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4. Velikaške obitelji protivile su se Matijinoj vladavini. _____</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5. Nakon što je osvojio Senj pobijedivši </w:t>
            </w:r>
            <w:proofErr w:type="spellStart"/>
            <w:r w:rsidRPr="005727E6">
              <w:rPr>
                <w:rFonts w:ascii="Calibri Light" w:hAnsi="Calibri Light" w:cs="Calibri Light"/>
                <w:sz w:val="24"/>
                <w:szCs w:val="24"/>
              </w:rPr>
              <w:t>Frankapane</w:t>
            </w:r>
            <w:proofErr w:type="spellEnd"/>
            <w:r w:rsidRPr="005727E6">
              <w:rPr>
                <w:rFonts w:ascii="Calibri Light" w:hAnsi="Calibri Light" w:cs="Calibri Light"/>
                <w:sz w:val="24"/>
                <w:szCs w:val="24"/>
              </w:rPr>
              <w:t>, Matija je osnovao Ličku kapetaniju. _____</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6. Osim borbe protiv plemstva, Matijinu borbu protiv Osmanlija, otežavalo je njegovo uplitanje u političke prilike drugih država. _____</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7. Nakon pada Bosne u osmanske ruke, isto se dogodilo i Hercegovini </w:t>
            </w:r>
            <w:proofErr w:type="spellStart"/>
            <w:r w:rsidRPr="005727E6">
              <w:rPr>
                <w:rFonts w:ascii="Calibri Light" w:hAnsi="Calibri Light" w:cs="Calibri Light"/>
                <w:sz w:val="24"/>
                <w:szCs w:val="24"/>
              </w:rPr>
              <w:t>1482</w:t>
            </w:r>
            <w:proofErr w:type="spellEnd"/>
            <w:r w:rsidRPr="005727E6">
              <w:rPr>
                <w:rFonts w:ascii="Calibri Light" w:hAnsi="Calibri Light" w:cs="Calibri Light"/>
                <w:sz w:val="24"/>
                <w:szCs w:val="24"/>
              </w:rPr>
              <w:t>. godine. _____</w:t>
            </w: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učenici čitaju Izvor 1 o molbi Matije Korvina za pomoć u ratu protiv Osmanlija na</w:t>
            </w:r>
            <w:r w:rsidR="00DE5403" w:rsidRPr="005727E6">
              <w:rPr>
                <w:rFonts w:ascii="Calibri Light" w:hAnsi="Calibri Light" w:cs="Calibri Light"/>
                <w:sz w:val="24"/>
                <w:szCs w:val="24"/>
              </w:rPr>
              <w:t xml:space="preserve"> str. </w:t>
            </w:r>
            <w:proofErr w:type="spellStart"/>
            <w:r w:rsidR="00DE5403" w:rsidRPr="005727E6">
              <w:rPr>
                <w:rFonts w:ascii="Calibri Light" w:hAnsi="Calibri Light" w:cs="Calibri Light"/>
                <w:sz w:val="24"/>
                <w:szCs w:val="24"/>
              </w:rPr>
              <w:t>97</w:t>
            </w:r>
            <w:proofErr w:type="spellEnd"/>
            <w:r w:rsidRPr="005727E6">
              <w:rPr>
                <w:rFonts w:ascii="Calibri Light" w:hAnsi="Calibri Light" w:cs="Calibri Light"/>
                <w:sz w:val="24"/>
                <w:szCs w:val="24"/>
              </w:rPr>
              <w:t xml:space="preserve">  u udžbeniku i odgovaraju na pitanja:</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Kako su opisani europski narodi?, Koji su razlozi njihovoj nebrizi o prodoru Osmanlija?, Koja država jedina pomaže Matiji Korvinu u ratu?, Kako ocjenjuješ ponašanje europski država?, Kakve posljedice mogu prouzročiti takvi njihovi stavovi?</w:t>
            </w: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učenici čitaju tekst (dostupan na kraju pripreme) o posljednjim godinama života Matije Korvina i odgovaraju na pitanja: Koji su se problemi javili prilikom određivanja Matijinog nasljednika?, Iako nije potvrđeno, može se naslutiti da je Matija otrovan. Što misliš tko ga bi zašto dao otrovati?, Objasni izraz da se cjelokupna politika Matije Korvina </w:t>
            </w:r>
            <w:r w:rsidRPr="005727E6">
              <w:rPr>
                <w:rFonts w:ascii="Calibri Light" w:hAnsi="Calibri Light" w:cs="Calibri Light"/>
                <w:i/>
                <w:iCs/>
                <w:sz w:val="24"/>
                <w:szCs w:val="24"/>
              </w:rPr>
              <w:t>raspala kao kula od karata</w:t>
            </w:r>
            <w:r w:rsidRPr="005727E6">
              <w:rPr>
                <w:rFonts w:ascii="Calibri Light" w:hAnsi="Calibri Light" w:cs="Calibri Light"/>
                <w:sz w:val="24"/>
                <w:szCs w:val="24"/>
              </w:rPr>
              <w:t>.</w:t>
            </w: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r w:rsidRPr="005727E6">
              <w:rPr>
                <w:rFonts w:ascii="Calibri Light" w:hAnsi="Calibri Light" w:cs="Calibri Light"/>
                <w:sz w:val="24"/>
                <w:szCs w:val="24"/>
              </w:rPr>
              <w:t xml:space="preserve">- učenici uz pomoć teksta u udžbeniku i na </w:t>
            </w:r>
            <w:hyperlink r:id="rId4" w:history="1">
              <w:r w:rsidRPr="005727E6">
                <w:rPr>
                  <w:rStyle w:val="Hyperlink"/>
                  <w:rFonts w:ascii="Calibri Light" w:hAnsi="Calibri Light" w:cs="Calibri Light"/>
                  <w:sz w:val="24"/>
                  <w:szCs w:val="24"/>
                </w:rPr>
                <w:t>http://www.enciklopedija.hr/</w:t>
              </w:r>
              <w:proofErr w:type="spellStart"/>
              <w:r w:rsidRPr="005727E6">
                <w:rPr>
                  <w:rStyle w:val="Hyperlink"/>
                  <w:rFonts w:ascii="Calibri Light" w:hAnsi="Calibri Light" w:cs="Calibri Light"/>
                  <w:sz w:val="24"/>
                  <w:szCs w:val="24"/>
                </w:rPr>
                <w:t>natuknica.asp</w:t>
              </w:r>
              <w:proofErr w:type="spellEnd"/>
              <w:r w:rsidRPr="005727E6">
                <w:rPr>
                  <w:rStyle w:val="Hyperlink"/>
                  <w:rFonts w:ascii="Calibri Light" w:hAnsi="Calibri Light" w:cs="Calibri Light"/>
                  <w:sz w:val="24"/>
                  <w:szCs w:val="24"/>
                </w:rPr>
                <w:t xml:space="preserve"> x?</w:t>
              </w:r>
              <w:proofErr w:type="spellStart"/>
              <w:r w:rsidRPr="005727E6">
                <w:rPr>
                  <w:rStyle w:val="Hyperlink"/>
                  <w:rFonts w:ascii="Calibri Light" w:hAnsi="Calibri Light" w:cs="Calibri Light"/>
                  <w:sz w:val="24"/>
                  <w:szCs w:val="24"/>
                </w:rPr>
                <w:t>id</w:t>
              </w:r>
              <w:proofErr w:type="spellEnd"/>
              <w:r w:rsidRPr="005727E6">
                <w:rPr>
                  <w:rStyle w:val="Hyperlink"/>
                  <w:rFonts w:ascii="Calibri Light" w:hAnsi="Calibri Light" w:cs="Calibri Light"/>
                  <w:sz w:val="24"/>
                  <w:szCs w:val="24"/>
                </w:rPr>
                <w:t>=</w:t>
              </w:r>
              <w:proofErr w:type="spellStart"/>
              <w:r w:rsidRPr="005727E6">
                <w:rPr>
                  <w:rStyle w:val="Hyperlink"/>
                  <w:rFonts w:ascii="Calibri Light" w:hAnsi="Calibri Light" w:cs="Calibri Light"/>
                  <w:sz w:val="24"/>
                  <w:szCs w:val="24"/>
                </w:rPr>
                <w:t>33815</w:t>
              </w:r>
              <w:proofErr w:type="spellEnd"/>
            </w:hyperlink>
            <w:r w:rsidRPr="005727E6">
              <w:rPr>
                <w:rFonts w:ascii="Calibri Light" w:hAnsi="Calibri Light" w:cs="Calibri Light"/>
                <w:sz w:val="24"/>
                <w:szCs w:val="24"/>
              </w:rPr>
              <w:t xml:space="preserve"> izrađuju umnu mapu o Krbavskoj bitci (središnji pojam je Krbavska bitka)</w:t>
            </w:r>
          </w:p>
        </w:tc>
        <w:tc>
          <w:tcPr>
            <w:tcW w:w="4678" w:type="dxa"/>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provjera točnosti odgovora radi razumijevanja sadržaja (</w:t>
            </w:r>
            <w:proofErr w:type="spellStart"/>
            <w:r w:rsidRPr="005727E6">
              <w:rPr>
                <w:rFonts w:ascii="Calibri Light" w:hAnsi="Calibri Light" w:cs="Calibri Light"/>
                <w:sz w:val="24"/>
                <w:szCs w:val="24"/>
              </w:rPr>
              <w:t>VZU</w:t>
            </w:r>
            <w:proofErr w:type="spellEnd"/>
            <w:r w:rsidRPr="005727E6">
              <w:rPr>
                <w:rFonts w:ascii="Calibri Light" w:hAnsi="Calibri Light" w:cs="Calibri Light"/>
                <w:sz w:val="24"/>
                <w:szCs w:val="24"/>
              </w:rPr>
              <w:t>)</w:t>
            </w: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r w:rsidRPr="005727E6">
              <w:rPr>
                <w:rFonts w:ascii="Calibri Light" w:hAnsi="Calibri Light" w:cs="Calibri Light"/>
                <w:sz w:val="24"/>
                <w:szCs w:val="24"/>
              </w:rPr>
              <w:t>- provjera točnosti odgovora radi razumijevanja sadržaja (</w:t>
            </w:r>
            <w:proofErr w:type="spellStart"/>
            <w:r w:rsidRPr="005727E6">
              <w:rPr>
                <w:rFonts w:ascii="Calibri Light" w:hAnsi="Calibri Light" w:cs="Calibri Light"/>
                <w:sz w:val="24"/>
                <w:szCs w:val="24"/>
              </w:rPr>
              <w:t>VZU</w:t>
            </w:r>
            <w:proofErr w:type="spellEnd"/>
            <w:r w:rsidRPr="005727E6">
              <w:rPr>
                <w:rFonts w:ascii="Calibri Light" w:hAnsi="Calibri Light" w:cs="Calibri Light"/>
                <w:sz w:val="24"/>
                <w:szCs w:val="24"/>
              </w:rPr>
              <w:t>)</w:t>
            </w: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DE5403">
            <w:pPr>
              <w:spacing w:after="0" w:line="240" w:lineRule="auto"/>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provjera točnosti odgovora radi razumijevanja sadržaja (</w:t>
            </w:r>
            <w:proofErr w:type="spellStart"/>
            <w:r w:rsidRPr="005727E6">
              <w:rPr>
                <w:rFonts w:ascii="Calibri Light" w:hAnsi="Calibri Light" w:cs="Calibri Light"/>
                <w:sz w:val="24"/>
                <w:szCs w:val="24"/>
              </w:rPr>
              <w:t>VZU</w:t>
            </w:r>
            <w:proofErr w:type="spellEnd"/>
            <w:r w:rsidRPr="005727E6">
              <w:rPr>
                <w:rFonts w:ascii="Calibri Light" w:hAnsi="Calibri Light" w:cs="Calibri Light"/>
                <w:sz w:val="24"/>
                <w:szCs w:val="24"/>
              </w:rPr>
              <w:t>)</w:t>
            </w: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stvaranje grafičkog prikaza radi lakšeg učenja (</w:t>
            </w:r>
            <w:proofErr w:type="spellStart"/>
            <w:r w:rsidRPr="005727E6">
              <w:rPr>
                <w:rFonts w:ascii="Calibri Light" w:hAnsi="Calibri Light" w:cs="Calibri Light"/>
                <w:sz w:val="24"/>
                <w:szCs w:val="24"/>
              </w:rPr>
              <w:t>VZU</w:t>
            </w:r>
            <w:proofErr w:type="spellEnd"/>
            <w:r w:rsidRPr="005727E6">
              <w:rPr>
                <w:rFonts w:ascii="Calibri Light" w:hAnsi="Calibri Light" w:cs="Calibri Light"/>
                <w:sz w:val="24"/>
                <w:szCs w:val="24"/>
              </w:rPr>
              <w:t>)</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prezentacija radova (</w:t>
            </w:r>
            <w:proofErr w:type="spellStart"/>
            <w:r w:rsidRPr="005727E6">
              <w:rPr>
                <w:rFonts w:ascii="Calibri Light" w:hAnsi="Calibri Light" w:cs="Calibri Light"/>
                <w:sz w:val="24"/>
                <w:szCs w:val="24"/>
              </w:rPr>
              <w:t>VZU</w:t>
            </w:r>
            <w:proofErr w:type="spellEnd"/>
            <w:r w:rsidRPr="005727E6">
              <w:rPr>
                <w:rFonts w:ascii="Calibri Light" w:hAnsi="Calibri Light" w:cs="Calibri Light"/>
                <w:sz w:val="24"/>
                <w:szCs w:val="24"/>
              </w:rPr>
              <w:t>)</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vršnjačko vrednovanje (</w:t>
            </w:r>
            <w:proofErr w:type="spellStart"/>
            <w:r w:rsidRPr="005727E6">
              <w:rPr>
                <w:rFonts w:ascii="Calibri Light" w:hAnsi="Calibri Light" w:cs="Calibri Light"/>
                <w:sz w:val="24"/>
                <w:szCs w:val="24"/>
              </w:rPr>
              <w:t>VKU</w:t>
            </w:r>
            <w:proofErr w:type="spellEnd"/>
            <w:r w:rsidRPr="005727E6">
              <w:rPr>
                <w:rFonts w:ascii="Calibri Light" w:hAnsi="Calibri Light" w:cs="Calibri Light"/>
                <w:sz w:val="24"/>
                <w:szCs w:val="24"/>
              </w:rPr>
              <w:t xml:space="preserve">); učenici jedni drugima vrednuju umnu mapu pomoću tablice-dodjeljuju bodove i na temelju toga prenose povratnu informaciju </w:t>
            </w:r>
          </w:p>
          <w:tbl>
            <w:tblPr>
              <w:tblStyle w:val="TableGrid"/>
              <w:tblW w:w="0" w:type="auto"/>
              <w:tblLook w:val="04A0"/>
            </w:tblPr>
            <w:tblGrid>
              <w:gridCol w:w="2238"/>
              <w:gridCol w:w="425"/>
              <w:gridCol w:w="425"/>
              <w:gridCol w:w="487"/>
            </w:tblGrid>
            <w:tr w:rsidR="00194D8C" w:rsidRPr="005727E6" w:rsidTr="0050015B">
              <w:tc>
                <w:tcPr>
                  <w:tcW w:w="2238" w:type="dxa"/>
                  <w:shd w:val="clear" w:color="auto" w:fill="DAEEF3" w:themeFill="accent5" w:themeFillTint="33"/>
                </w:tcPr>
                <w:p w:rsidR="00194D8C" w:rsidRPr="005727E6" w:rsidRDefault="00194D8C" w:rsidP="0050015B">
                  <w:pPr>
                    <w:spacing w:line="240" w:lineRule="auto"/>
                    <w:jc w:val="center"/>
                    <w:rPr>
                      <w:rFonts w:ascii="Calibri Light" w:hAnsi="Calibri Light" w:cs="Calibri Light"/>
                      <w:b/>
                      <w:bCs/>
                      <w:sz w:val="24"/>
                      <w:szCs w:val="24"/>
                    </w:rPr>
                  </w:pPr>
                  <w:r w:rsidRPr="005727E6">
                    <w:rPr>
                      <w:rFonts w:ascii="Calibri Light" w:hAnsi="Calibri Light" w:cs="Calibri Light"/>
                      <w:b/>
                      <w:bCs/>
                      <w:sz w:val="24"/>
                      <w:szCs w:val="24"/>
                    </w:rPr>
                    <w:t>Bodovi</w:t>
                  </w:r>
                </w:p>
              </w:tc>
              <w:tc>
                <w:tcPr>
                  <w:tcW w:w="425" w:type="dxa"/>
                  <w:shd w:val="clear" w:color="auto" w:fill="DAEEF3" w:themeFill="accent5" w:themeFillTint="33"/>
                </w:tcPr>
                <w:p w:rsidR="00194D8C" w:rsidRPr="005727E6" w:rsidRDefault="00194D8C" w:rsidP="0050015B">
                  <w:pPr>
                    <w:spacing w:line="240" w:lineRule="auto"/>
                    <w:jc w:val="center"/>
                    <w:rPr>
                      <w:rFonts w:ascii="Calibri Light" w:hAnsi="Calibri Light" w:cs="Calibri Light"/>
                      <w:b/>
                      <w:bCs/>
                      <w:sz w:val="24"/>
                      <w:szCs w:val="24"/>
                    </w:rPr>
                  </w:pPr>
                  <w:r w:rsidRPr="005727E6">
                    <w:rPr>
                      <w:rFonts w:ascii="Calibri Light" w:hAnsi="Calibri Light" w:cs="Calibri Light"/>
                      <w:b/>
                      <w:bCs/>
                      <w:sz w:val="24"/>
                      <w:szCs w:val="24"/>
                    </w:rPr>
                    <w:t>1</w:t>
                  </w:r>
                </w:p>
              </w:tc>
              <w:tc>
                <w:tcPr>
                  <w:tcW w:w="425" w:type="dxa"/>
                  <w:shd w:val="clear" w:color="auto" w:fill="DAEEF3" w:themeFill="accent5" w:themeFillTint="33"/>
                </w:tcPr>
                <w:p w:rsidR="00194D8C" w:rsidRPr="005727E6" w:rsidRDefault="00194D8C" w:rsidP="0050015B">
                  <w:pPr>
                    <w:spacing w:line="240" w:lineRule="auto"/>
                    <w:jc w:val="center"/>
                    <w:rPr>
                      <w:rFonts w:ascii="Calibri Light" w:hAnsi="Calibri Light" w:cs="Calibri Light"/>
                      <w:b/>
                      <w:bCs/>
                      <w:sz w:val="24"/>
                      <w:szCs w:val="24"/>
                    </w:rPr>
                  </w:pPr>
                  <w:r w:rsidRPr="005727E6">
                    <w:rPr>
                      <w:rFonts w:ascii="Calibri Light" w:hAnsi="Calibri Light" w:cs="Calibri Light"/>
                      <w:b/>
                      <w:bCs/>
                      <w:sz w:val="24"/>
                      <w:szCs w:val="24"/>
                    </w:rPr>
                    <w:t>2</w:t>
                  </w:r>
                </w:p>
              </w:tc>
              <w:tc>
                <w:tcPr>
                  <w:tcW w:w="487" w:type="dxa"/>
                  <w:shd w:val="clear" w:color="auto" w:fill="DAEEF3" w:themeFill="accent5" w:themeFillTint="33"/>
                </w:tcPr>
                <w:p w:rsidR="00194D8C" w:rsidRPr="005727E6" w:rsidRDefault="00194D8C" w:rsidP="0050015B">
                  <w:pPr>
                    <w:spacing w:line="240" w:lineRule="auto"/>
                    <w:jc w:val="center"/>
                    <w:rPr>
                      <w:rFonts w:ascii="Calibri Light" w:hAnsi="Calibri Light" w:cs="Calibri Light"/>
                      <w:b/>
                      <w:bCs/>
                      <w:sz w:val="24"/>
                      <w:szCs w:val="24"/>
                    </w:rPr>
                  </w:pPr>
                  <w:r w:rsidRPr="005727E6">
                    <w:rPr>
                      <w:rFonts w:ascii="Calibri Light" w:hAnsi="Calibri Light" w:cs="Calibri Light"/>
                      <w:b/>
                      <w:bCs/>
                      <w:sz w:val="24"/>
                      <w:szCs w:val="24"/>
                    </w:rPr>
                    <w:t>3</w:t>
                  </w:r>
                </w:p>
              </w:tc>
            </w:tr>
            <w:tr w:rsidR="00194D8C" w:rsidRPr="005727E6" w:rsidTr="0050015B">
              <w:tc>
                <w:tcPr>
                  <w:tcW w:w="2238" w:type="dxa"/>
                  <w:shd w:val="clear" w:color="auto" w:fill="B6DDE8" w:themeFill="accent5" w:themeFillTint="66"/>
                </w:tcPr>
                <w:p w:rsidR="00194D8C" w:rsidRPr="005727E6" w:rsidRDefault="00194D8C" w:rsidP="00DE5403">
                  <w:pPr>
                    <w:spacing w:line="240" w:lineRule="auto"/>
                    <w:rPr>
                      <w:rFonts w:ascii="Calibri Light" w:hAnsi="Calibri Light" w:cs="Calibri Light"/>
                      <w:sz w:val="24"/>
                      <w:szCs w:val="24"/>
                    </w:rPr>
                  </w:pPr>
                  <w:r w:rsidRPr="005727E6">
                    <w:rPr>
                      <w:rFonts w:ascii="Calibri Light" w:hAnsi="Calibri Light" w:cs="Calibri Light"/>
                      <w:sz w:val="24"/>
                      <w:szCs w:val="24"/>
                    </w:rPr>
                    <w:t xml:space="preserve">Svi su napisani </w:t>
                  </w:r>
                  <w:r w:rsidRPr="005727E6">
                    <w:rPr>
                      <w:rFonts w:ascii="Calibri Light" w:hAnsi="Calibri Light" w:cs="Calibri Light"/>
                      <w:sz w:val="24"/>
                      <w:szCs w:val="24"/>
                    </w:rPr>
                    <w:lastRenderedPageBreak/>
                    <w:t>podatci točni.</w:t>
                  </w:r>
                </w:p>
              </w:tc>
              <w:tc>
                <w:tcPr>
                  <w:tcW w:w="425" w:type="dxa"/>
                  <w:shd w:val="clear" w:color="auto" w:fill="B6DDE8" w:themeFill="accent5" w:themeFillTint="66"/>
                </w:tcPr>
                <w:p w:rsidR="00194D8C" w:rsidRPr="005727E6" w:rsidRDefault="00194D8C" w:rsidP="0050015B">
                  <w:pPr>
                    <w:spacing w:line="240" w:lineRule="auto"/>
                    <w:jc w:val="both"/>
                    <w:rPr>
                      <w:rFonts w:ascii="Calibri Light" w:hAnsi="Calibri Light" w:cs="Calibri Light"/>
                      <w:sz w:val="24"/>
                      <w:szCs w:val="24"/>
                    </w:rPr>
                  </w:pPr>
                </w:p>
              </w:tc>
              <w:tc>
                <w:tcPr>
                  <w:tcW w:w="425" w:type="dxa"/>
                  <w:shd w:val="clear" w:color="auto" w:fill="B6DDE8" w:themeFill="accent5" w:themeFillTint="66"/>
                </w:tcPr>
                <w:p w:rsidR="00194D8C" w:rsidRPr="005727E6" w:rsidRDefault="00194D8C" w:rsidP="0050015B">
                  <w:pPr>
                    <w:spacing w:line="240" w:lineRule="auto"/>
                    <w:jc w:val="both"/>
                    <w:rPr>
                      <w:rFonts w:ascii="Calibri Light" w:hAnsi="Calibri Light" w:cs="Calibri Light"/>
                      <w:sz w:val="24"/>
                      <w:szCs w:val="24"/>
                    </w:rPr>
                  </w:pPr>
                </w:p>
              </w:tc>
              <w:tc>
                <w:tcPr>
                  <w:tcW w:w="487" w:type="dxa"/>
                  <w:shd w:val="clear" w:color="auto" w:fill="B6DDE8" w:themeFill="accent5" w:themeFillTint="66"/>
                </w:tcPr>
                <w:p w:rsidR="00194D8C" w:rsidRPr="005727E6" w:rsidRDefault="00194D8C" w:rsidP="0050015B">
                  <w:pPr>
                    <w:spacing w:line="240" w:lineRule="auto"/>
                    <w:jc w:val="both"/>
                    <w:rPr>
                      <w:rFonts w:ascii="Calibri Light" w:hAnsi="Calibri Light" w:cs="Calibri Light"/>
                      <w:sz w:val="24"/>
                      <w:szCs w:val="24"/>
                    </w:rPr>
                  </w:pPr>
                </w:p>
              </w:tc>
            </w:tr>
            <w:tr w:rsidR="00194D8C" w:rsidRPr="005727E6" w:rsidTr="0050015B">
              <w:tc>
                <w:tcPr>
                  <w:tcW w:w="2238" w:type="dxa"/>
                  <w:shd w:val="clear" w:color="auto" w:fill="92CDDC" w:themeFill="accent5" w:themeFillTint="99"/>
                </w:tcPr>
                <w:p w:rsidR="00194D8C" w:rsidRPr="005727E6" w:rsidRDefault="00194D8C" w:rsidP="00DE5403">
                  <w:pPr>
                    <w:spacing w:line="240" w:lineRule="auto"/>
                    <w:rPr>
                      <w:rFonts w:ascii="Calibri Light" w:hAnsi="Calibri Light" w:cs="Calibri Light"/>
                      <w:sz w:val="24"/>
                      <w:szCs w:val="24"/>
                    </w:rPr>
                  </w:pPr>
                  <w:r w:rsidRPr="005727E6">
                    <w:rPr>
                      <w:rFonts w:ascii="Calibri Light" w:hAnsi="Calibri Light" w:cs="Calibri Light"/>
                      <w:sz w:val="24"/>
                      <w:szCs w:val="24"/>
                    </w:rPr>
                    <w:lastRenderedPageBreak/>
                    <w:t>Podatci su prikazani jasno i sažeto.</w:t>
                  </w:r>
                </w:p>
              </w:tc>
              <w:tc>
                <w:tcPr>
                  <w:tcW w:w="425" w:type="dxa"/>
                  <w:shd w:val="clear" w:color="auto" w:fill="92CDDC" w:themeFill="accent5" w:themeFillTint="99"/>
                </w:tcPr>
                <w:p w:rsidR="00194D8C" w:rsidRPr="005727E6" w:rsidRDefault="00194D8C" w:rsidP="0050015B">
                  <w:pPr>
                    <w:spacing w:line="240" w:lineRule="auto"/>
                    <w:jc w:val="both"/>
                    <w:rPr>
                      <w:rFonts w:ascii="Calibri Light" w:hAnsi="Calibri Light" w:cs="Calibri Light"/>
                      <w:sz w:val="24"/>
                      <w:szCs w:val="24"/>
                    </w:rPr>
                  </w:pPr>
                </w:p>
              </w:tc>
              <w:tc>
                <w:tcPr>
                  <w:tcW w:w="425" w:type="dxa"/>
                  <w:shd w:val="clear" w:color="auto" w:fill="92CDDC" w:themeFill="accent5" w:themeFillTint="99"/>
                </w:tcPr>
                <w:p w:rsidR="00194D8C" w:rsidRPr="005727E6" w:rsidRDefault="00194D8C" w:rsidP="0050015B">
                  <w:pPr>
                    <w:spacing w:line="240" w:lineRule="auto"/>
                    <w:jc w:val="both"/>
                    <w:rPr>
                      <w:rFonts w:ascii="Calibri Light" w:hAnsi="Calibri Light" w:cs="Calibri Light"/>
                      <w:sz w:val="24"/>
                      <w:szCs w:val="24"/>
                    </w:rPr>
                  </w:pPr>
                </w:p>
              </w:tc>
              <w:tc>
                <w:tcPr>
                  <w:tcW w:w="487" w:type="dxa"/>
                  <w:shd w:val="clear" w:color="auto" w:fill="92CDDC" w:themeFill="accent5" w:themeFillTint="99"/>
                </w:tcPr>
                <w:p w:rsidR="00194D8C" w:rsidRPr="005727E6" w:rsidRDefault="00194D8C" w:rsidP="0050015B">
                  <w:pPr>
                    <w:spacing w:line="240" w:lineRule="auto"/>
                    <w:jc w:val="both"/>
                    <w:rPr>
                      <w:rFonts w:ascii="Calibri Light" w:hAnsi="Calibri Light" w:cs="Calibri Light"/>
                      <w:sz w:val="24"/>
                      <w:szCs w:val="24"/>
                    </w:rPr>
                  </w:pPr>
                </w:p>
              </w:tc>
            </w:tr>
            <w:tr w:rsidR="00194D8C" w:rsidRPr="005727E6" w:rsidTr="0050015B">
              <w:tc>
                <w:tcPr>
                  <w:tcW w:w="2238" w:type="dxa"/>
                  <w:shd w:val="clear" w:color="auto" w:fill="31849B" w:themeFill="accent5" w:themeFillShade="BF"/>
                </w:tcPr>
                <w:p w:rsidR="00194D8C" w:rsidRPr="005727E6" w:rsidRDefault="00194D8C" w:rsidP="00DE5403">
                  <w:pPr>
                    <w:spacing w:line="240" w:lineRule="auto"/>
                    <w:rPr>
                      <w:rFonts w:ascii="Calibri Light" w:hAnsi="Calibri Light" w:cs="Calibri Light"/>
                      <w:sz w:val="24"/>
                      <w:szCs w:val="24"/>
                    </w:rPr>
                  </w:pPr>
                  <w:r w:rsidRPr="005727E6">
                    <w:rPr>
                      <w:rFonts w:ascii="Calibri Light" w:hAnsi="Calibri Light" w:cs="Calibri Light"/>
                      <w:sz w:val="24"/>
                      <w:szCs w:val="24"/>
                    </w:rPr>
                    <w:t>Grafičko oblikovanje pridonosi lakšem uočavanju bitnoga.</w:t>
                  </w:r>
                </w:p>
              </w:tc>
              <w:tc>
                <w:tcPr>
                  <w:tcW w:w="425" w:type="dxa"/>
                  <w:shd w:val="clear" w:color="auto" w:fill="31849B" w:themeFill="accent5" w:themeFillShade="BF"/>
                </w:tcPr>
                <w:p w:rsidR="00194D8C" w:rsidRPr="005727E6" w:rsidRDefault="00194D8C" w:rsidP="0050015B">
                  <w:pPr>
                    <w:spacing w:line="240" w:lineRule="auto"/>
                    <w:jc w:val="both"/>
                    <w:rPr>
                      <w:rFonts w:ascii="Calibri Light" w:hAnsi="Calibri Light" w:cs="Calibri Light"/>
                      <w:sz w:val="24"/>
                      <w:szCs w:val="24"/>
                    </w:rPr>
                  </w:pPr>
                </w:p>
              </w:tc>
              <w:tc>
                <w:tcPr>
                  <w:tcW w:w="425" w:type="dxa"/>
                  <w:shd w:val="clear" w:color="auto" w:fill="31849B" w:themeFill="accent5" w:themeFillShade="BF"/>
                </w:tcPr>
                <w:p w:rsidR="00194D8C" w:rsidRPr="005727E6" w:rsidRDefault="00194D8C" w:rsidP="0050015B">
                  <w:pPr>
                    <w:spacing w:line="240" w:lineRule="auto"/>
                    <w:jc w:val="both"/>
                    <w:rPr>
                      <w:rFonts w:ascii="Calibri Light" w:hAnsi="Calibri Light" w:cs="Calibri Light"/>
                      <w:sz w:val="24"/>
                      <w:szCs w:val="24"/>
                    </w:rPr>
                  </w:pPr>
                </w:p>
              </w:tc>
              <w:tc>
                <w:tcPr>
                  <w:tcW w:w="487" w:type="dxa"/>
                  <w:shd w:val="clear" w:color="auto" w:fill="31849B" w:themeFill="accent5" w:themeFillShade="BF"/>
                </w:tcPr>
                <w:p w:rsidR="00194D8C" w:rsidRPr="005727E6" w:rsidRDefault="00194D8C" w:rsidP="0050015B">
                  <w:pPr>
                    <w:spacing w:line="240" w:lineRule="auto"/>
                    <w:jc w:val="both"/>
                    <w:rPr>
                      <w:rFonts w:ascii="Calibri Light" w:hAnsi="Calibri Light" w:cs="Calibri Light"/>
                      <w:sz w:val="24"/>
                      <w:szCs w:val="24"/>
                    </w:rPr>
                  </w:pPr>
                </w:p>
              </w:tc>
            </w:tr>
            <w:tr w:rsidR="00194D8C" w:rsidRPr="005727E6" w:rsidTr="0050015B">
              <w:tc>
                <w:tcPr>
                  <w:tcW w:w="2238" w:type="dxa"/>
                  <w:shd w:val="clear" w:color="auto" w:fill="00B0F0"/>
                </w:tcPr>
                <w:p w:rsidR="00194D8C" w:rsidRPr="005727E6" w:rsidRDefault="00194D8C" w:rsidP="00DE5403">
                  <w:pPr>
                    <w:spacing w:line="240" w:lineRule="auto"/>
                    <w:rPr>
                      <w:rFonts w:ascii="Calibri Light" w:hAnsi="Calibri Light" w:cs="Calibri Light"/>
                      <w:sz w:val="24"/>
                      <w:szCs w:val="24"/>
                    </w:rPr>
                  </w:pPr>
                  <w:r w:rsidRPr="005727E6">
                    <w:rPr>
                      <w:rFonts w:ascii="Calibri Light" w:hAnsi="Calibri Light" w:cs="Calibri Light"/>
                      <w:sz w:val="24"/>
                      <w:szCs w:val="24"/>
                    </w:rPr>
                    <w:t>Tekst je u skladu s gramatičkim i pravopisnim pravilima.</w:t>
                  </w:r>
                </w:p>
              </w:tc>
              <w:tc>
                <w:tcPr>
                  <w:tcW w:w="425" w:type="dxa"/>
                  <w:shd w:val="clear" w:color="auto" w:fill="00B0F0"/>
                </w:tcPr>
                <w:p w:rsidR="00194D8C" w:rsidRPr="005727E6" w:rsidRDefault="00194D8C" w:rsidP="0050015B">
                  <w:pPr>
                    <w:spacing w:line="240" w:lineRule="auto"/>
                    <w:jc w:val="both"/>
                    <w:rPr>
                      <w:rFonts w:ascii="Calibri Light" w:hAnsi="Calibri Light" w:cs="Calibri Light"/>
                      <w:sz w:val="24"/>
                      <w:szCs w:val="24"/>
                    </w:rPr>
                  </w:pPr>
                </w:p>
              </w:tc>
              <w:tc>
                <w:tcPr>
                  <w:tcW w:w="425" w:type="dxa"/>
                  <w:shd w:val="clear" w:color="auto" w:fill="00B0F0"/>
                </w:tcPr>
                <w:p w:rsidR="00194D8C" w:rsidRPr="005727E6" w:rsidRDefault="00194D8C" w:rsidP="0050015B">
                  <w:pPr>
                    <w:spacing w:line="240" w:lineRule="auto"/>
                    <w:jc w:val="both"/>
                    <w:rPr>
                      <w:rFonts w:ascii="Calibri Light" w:hAnsi="Calibri Light" w:cs="Calibri Light"/>
                      <w:sz w:val="24"/>
                      <w:szCs w:val="24"/>
                    </w:rPr>
                  </w:pPr>
                </w:p>
              </w:tc>
              <w:tc>
                <w:tcPr>
                  <w:tcW w:w="487" w:type="dxa"/>
                  <w:shd w:val="clear" w:color="auto" w:fill="00B0F0"/>
                </w:tcPr>
                <w:p w:rsidR="00194D8C" w:rsidRPr="005727E6" w:rsidRDefault="00194D8C" w:rsidP="0050015B">
                  <w:pPr>
                    <w:spacing w:line="240" w:lineRule="auto"/>
                    <w:jc w:val="both"/>
                    <w:rPr>
                      <w:rFonts w:ascii="Calibri Light" w:hAnsi="Calibri Light" w:cs="Calibri Light"/>
                      <w:sz w:val="24"/>
                      <w:szCs w:val="24"/>
                    </w:rPr>
                  </w:pPr>
                </w:p>
              </w:tc>
            </w:tr>
          </w:tbl>
          <w:p w:rsidR="00194D8C" w:rsidRPr="005727E6" w:rsidRDefault="00194D8C" w:rsidP="0050015B">
            <w:pPr>
              <w:spacing w:after="0" w:line="240" w:lineRule="auto"/>
              <w:jc w:val="both"/>
              <w:rPr>
                <w:rFonts w:ascii="Calibri Light" w:hAnsi="Calibri Light" w:cs="Calibri Light"/>
                <w:sz w:val="24"/>
                <w:szCs w:val="24"/>
              </w:rPr>
            </w:pPr>
          </w:p>
        </w:tc>
      </w:tr>
      <w:tr w:rsidR="00194D8C" w:rsidRPr="005727E6" w:rsidTr="00DE5403">
        <w:trPr>
          <w:trHeight w:val="1119"/>
        </w:trPr>
        <w:tc>
          <w:tcPr>
            <w:tcW w:w="1460" w:type="dxa"/>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jc w:val="center"/>
              <w:rPr>
                <w:rFonts w:ascii="Calibri Light" w:hAnsi="Calibri Light" w:cs="Calibri Light"/>
                <w:b/>
                <w:sz w:val="24"/>
                <w:szCs w:val="24"/>
              </w:rPr>
            </w:pPr>
          </w:p>
          <w:p w:rsidR="00194D8C" w:rsidRPr="005727E6" w:rsidRDefault="00194D8C" w:rsidP="0050015B">
            <w:pPr>
              <w:spacing w:after="0" w:line="240" w:lineRule="auto"/>
              <w:jc w:val="center"/>
              <w:rPr>
                <w:rFonts w:ascii="Calibri Light" w:hAnsi="Calibri Light" w:cs="Calibri Light"/>
                <w:b/>
                <w:sz w:val="24"/>
                <w:szCs w:val="24"/>
                <w:u w:val="single"/>
              </w:rPr>
            </w:pPr>
            <w:r w:rsidRPr="005727E6">
              <w:rPr>
                <w:rFonts w:ascii="Calibri Light" w:hAnsi="Calibri Light" w:cs="Calibri Light"/>
                <w:b/>
                <w:sz w:val="24"/>
                <w:szCs w:val="24"/>
                <w:u w:val="single"/>
              </w:rPr>
              <w:t>ZAVRŠNI DIO</w:t>
            </w:r>
          </w:p>
        </w:tc>
        <w:tc>
          <w:tcPr>
            <w:tcW w:w="7862" w:type="dxa"/>
            <w:gridSpan w:val="3"/>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contextualSpacing/>
              <w:jc w:val="both"/>
              <w:rPr>
                <w:rFonts w:ascii="Calibri Light" w:hAnsi="Calibri Light" w:cs="Calibri Light"/>
                <w:sz w:val="24"/>
                <w:szCs w:val="24"/>
              </w:rPr>
            </w:pPr>
            <w:r w:rsidRPr="005727E6">
              <w:rPr>
                <w:rFonts w:ascii="Calibri Light" w:hAnsi="Calibri Light" w:cs="Calibri Light"/>
                <w:sz w:val="24"/>
                <w:szCs w:val="24"/>
              </w:rPr>
              <w:t>- učenici će na papirić napisati jedno pitanje koje se odnosi na nastavne sadržaje današnjeg sata</w:t>
            </w:r>
          </w:p>
          <w:p w:rsidR="00194D8C" w:rsidRPr="005727E6" w:rsidRDefault="00194D8C" w:rsidP="0050015B">
            <w:pPr>
              <w:spacing w:after="0" w:line="240" w:lineRule="auto"/>
              <w:contextualSpacing/>
              <w:jc w:val="both"/>
              <w:rPr>
                <w:rFonts w:ascii="Calibri Light" w:hAnsi="Calibri Light" w:cs="Calibri Light"/>
                <w:sz w:val="24"/>
                <w:szCs w:val="24"/>
              </w:rPr>
            </w:pPr>
          </w:p>
          <w:p w:rsidR="00194D8C" w:rsidRPr="005727E6" w:rsidRDefault="00194D8C" w:rsidP="0050015B">
            <w:pPr>
              <w:spacing w:after="0" w:line="240" w:lineRule="auto"/>
              <w:contextualSpacing/>
              <w:jc w:val="both"/>
              <w:rPr>
                <w:rFonts w:ascii="Calibri Light" w:hAnsi="Calibri Light" w:cs="Calibri Light"/>
                <w:sz w:val="24"/>
                <w:szCs w:val="24"/>
              </w:rPr>
            </w:pPr>
          </w:p>
          <w:p w:rsidR="00194D8C" w:rsidRPr="005727E6" w:rsidRDefault="00194D8C" w:rsidP="0050015B">
            <w:pPr>
              <w:spacing w:after="0" w:line="240" w:lineRule="auto"/>
              <w:contextualSpacing/>
              <w:jc w:val="both"/>
              <w:rPr>
                <w:rFonts w:ascii="Calibri Light" w:hAnsi="Calibri Light" w:cs="Calibri Light"/>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pStyle w:val="ListParagraph"/>
              <w:spacing w:after="0" w:line="240" w:lineRule="auto"/>
              <w:ind w:left="360"/>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svaki učenik izvlači jedno pitanje, pročita pitanje na glas i daje točan odgovor; ukoliko učenik ne odgovori točno na pitanje, izvlači drugo pitanje (</w:t>
            </w:r>
            <w:proofErr w:type="spellStart"/>
            <w:r w:rsidRPr="005727E6">
              <w:rPr>
                <w:rFonts w:ascii="Calibri Light" w:hAnsi="Calibri Light" w:cs="Calibri Light"/>
                <w:sz w:val="24"/>
                <w:szCs w:val="24"/>
              </w:rPr>
              <w:t>VZU</w:t>
            </w:r>
            <w:proofErr w:type="spellEnd"/>
            <w:r w:rsidRPr="005727E6">
              <w:rPr>
                <w:rFonts w:ascii="Calibri Light" w:hAnsi="Calibri Light" w:cs="Calibri Light"/>
                <w:sz w:val="24"/>
                <w:szCs w:val="24"/>
              </w:rPr>
              <w:t>)</w:t>
            </w:r>
          </w:p>
        </w:tc>
      </w:tr>
      <w:tr w:rsidR="00194D8C" w:rsidRPr="005727E6" w:rsidTr="00DE5403">
        <w:trPr>
          <w:trHeight w:val="698"/>
        </w:trPr>
        <w:tc>
          <w:tcPr>
            <w:tcW w:w="14000" w:type="dxa"/>
            <w:gridSpan w:val="5"/>
            <w:tcBorders>
              <w:top w:val="single" w:sz="4" w:space="0" w:color="000000"/>
              <w:left w:val="single" w:sz="4" w:space="0" w:color="000000"/>
              <w:bottom w:val="single" w:sz="4" w:space="0" w:color="000000"/>
              <w:right w:val="single" w:sz="4" w:space="0" w:color="000000"/>
            </w:tcBorders>
          </w:tcPr>
          <w:p w:rsidR="00194D8C" w:rsidRPr="005727E6" w:rsidRDefault="00194D8C" w:rsidP="0050015B">
            <w:pPr>
              <w:spacing w:after="0" w:line="240" w:lineRule="auto"/>
              <w:jc w:val="both"/>
              <w:rPr>
                <w:rFonts w:ascii="Calibri Light" w:hAnsi="Calibri Light" w:cs="Calibri Light"/>
                <w:b/>
                <w:sz w:val="24"/>
                <w:szCs w:val="24"/>
              </w:rPr>
            </w:pPr>
            <w:r w:rsidRPr="005727E6">
              <w:rPr>
                <w:rFonts w:ascii="Calibri Light" w:hAnsi="Calibri Light" w:cs="Calibri Light"/>
                <w:b/>
                <w:sz w:val="24"/>
                <w:szCs w:val="24"/>
              </w:rPr>
              <w:t>Plan ploče</w:t>
            </w:r>
          </w:p>
          <w:p w:rsidR="00194D8C" w:rsidRPr="005727E6" w:rsidRDefault="00194D8C" w:rsidP="0050015B">
            <w:pPr>
              <w:spacing w:after="0" w:line="240" w:lineRule="auto"/>
              <w:jc w:val="center"/>
              <w:rPr>
                <w:rFonts w:ascii="Calibri Light" w:hAnsi="Calibri Light" w:cs="Calibri Light"/>
                <w:b/>
                <w:bCs/>
                <w:sz w:val="24"/>
                <w:szCs w:val="24"/>
              </w:rPr>
            </w:pPr>
            <w:r w:rsidRPr="005727E6">
              <w:rPr>
                <w:rFonts w:ascii="Calibri Light" w:hAnsi="Calibri Light" w:cs="Calibri Light"/>
                <w:b/>
                <w:bCs/>
                <w:sz w:val="24"/>
                <w:szCs w:val="24"/>
              </w:rPr>
              <w:t>Ugarsko-hrvatsko Kraljevstvo u doba kralja Matije Korvina</w:t>
            </w:r>
          </w:p>
          <w:p w:rsidR="00B92194" w:rsidRPr="005727E6" w:rsidRDefault="00B92194" w:rsidP="0050015B">
            <w:pPr>
              <w:spacing w:after="0" w:line="240" w:lineRule="auto"/>
              <w:jc w:val="both"/>
              <w:rPr>
                <w:rFonts w:ascii="Calibri Light" w:hAnsi="Calibri Light" w:cs="Calibri Light"/>
                <w:sz w:val="24"/>
                <w:szCs w:val="24"/>
              </w:rPr>
            </w:pP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w:t>
            </w:r>
            <w:r w:rsidRPr="005727E6">
              <w:rPr>
                <w:rFonts w:ascii="Calibri Light" w:hAnsi="Calibri Light" w:cs="Calibri Light"/>
                <w:b/>
                <w:bCs/>
                <w:sz w:val="24"/>
                <w:szCs w:val="24"/>
              </w:rPr>
              <w:t>Matija Korvin</w:t>
            </w:r>
            <w:r w:rsidRPr="005727E6">
              <w:rPr>
                <w:rFonts w:ascii="Calibri Light" w:hAnsi="Calibri Light" w:cs="Calibri Light"/>
                <w:sz w:val="24"/>
                <w:szCs w:val="24"/>
              </w:rPr>
              <w:t xml:space="preserve"> - porezna reforma</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 uveo stajaću vojsku</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 osnovao </w:t>
            </w:r>
            <w:proofErr w:type="spellStart"/>
            <w:r w:rsidRPr="005727E6">
              <w:rPr>
                <w:rFonts w:ascii="Calibri Light" w:hAnsi="Calibri Light" w:cs="Calibri Light"/>
                <w:sz w:val="24"/>
                <w:szCs w:val="24"/>
              </w:rPr>
              <w:t>Jajačku</w:t>
            </w:r>
            <w:proofErr w:type="spellEnd"/>
            <w:r w:rsidRPr="005727E6">
              <w:rPr>
                <w:rFonts w:ascii="Calibri Light" w:hAnsi="Calibri Light" w:cs="Calibri Light"/>
                <w:sz w:val="24"/>
                <w:szCs w:val="24"/>
              </w:rPr>
              <w:t xml:space="preserve"> i Srebreničku banovinu te Senjsku kapetaniju</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 obrana protiv Osmanlija</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w:t>
            </w:r>
            <w:r w:rsidRPr="005727E6">
              <w:rPr>
                <w:rFonts w:ascii="Calibri Light" w:hAnsi="Calibri Light" w:cs="Calibri Light"/>
                <w:b/>
                <w:bCs/>
                <w:sz w:val="24"/>
                <w:szCs w:val="24"/>
              </w:rPr>
              <w:t>Bitka na Krbavskom polju</w:t>
            </w:r>
            <w:r w:rsidRPr="005727E6">
              <w:rPr>
                <w:rFonts w:ascii="Calibri Light" w:hAnsi="Calibri Light" w:cs="Calibri Light"/>
                <w:sz w:val="24"/>
                <w:szCs w:val="24"/>
              </w:rPr>
              <w:t xml:space="preserve"> - </w:t>
            </w:r>
            <w:proofErr w:type="spellStart"/>
            <w:r w:rsidRPr="005727E6">
              <w:rPr>
                <w:rFonts w:ascii="Calibri Light" w:hAnsi="Calibri Light" w:cs="Calibri Light"/>
                <w:sz w:val="24"/>
                <w:szCs w:val="24"/>
              </w:rPr>
              <w:t>1493</w:t>
            </w:r>
            <w:proofErr w:type="spellEnd"/>
            <w:r w:rsidRPr="005727E6">
              <w:rPr>
                <w:rFonts w:ascii="Calibri Light" w:hAnsi="Calibri Light" w:cs="Calibri Light"/>
                <w:sz w:val="24"/>
                <w:szCs w:val="24"/>
              </w:rPr>
              <w:t>. godine</w:t>
            </w:r>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 ban Emerik </w:t>
            </w:r>
            <w:proofErr w:type="spellStart"/>
            <w:r w:rsidRPr="005727E6">
              <w:rPr>
                <w:rFonts w:ascii="Calibri Light" w:hAnsi="Calibri Light" w:cs="Calibri Light"/>
                <w:sz w:val="24"/>
                <w:szCs w:val="24"/>
              </w:rPr>
              <w:t>Derenčin</w:t>
            </w:r>
            <w:proofErr w:type="spellEnd"/>
          </w:p>
          <w:p w:rsidR="00194D8C" w:rsidRPr="005727E6" w:rsidRDefault="00194D8C" w:rsidP="0050015B">
            <w:pPr>
              <w:spacing w:after="0" w:line="240" w:lineRule="auto"/>
              <w:jc w:val="both"/>
              <w:rPr>
                <w:rFonts w:ascii="Calibri Light" w:hAnsi="Calibri Light" w:cs="Calibri Light"/>
                <w:sz w:val="24"/>
                <w:szCs w:val="24"/>
              </w:rPr>
            </w:pPr>
            <w:r w:rsidRPr="005727E6">
              <w:rPr>
                <w:rFonts w:ascii="Calibri Light" w:hAnsi="Calibri Light" w:cs="Calibri Light"/>
                <w:sz w:val="24"/>
                <w:szCs w:val="24"/>
              </w:rPr>
              <w:t xml:space="preserve">                                                - poraz hrvatske vojske </w:t>
            </w:r>
          </w:p>
        </w:tc>
      </w:tr>
    </w:tbl>
    <w:p w:rsidR="00DE5403" w:rsidRPr="005727E6" w:rsidRDefault="00DE5403" w:rsidP="00194D8C">
      <w:pPr>
        <w:jc w:val="both"/>
        <w:rPr>
          <w:rFonts w:ascii="Calibri Light" w:hAnsi="Calibri Light" w:cs="Calibri Light"/>
          <w:b/>
          <w:bCs/>
          <w:sz w:val="24"/>
          <w:szCs w:val="24"/>
        </w:rPr>
      </w:pPr>
    </w:p>
    <w:p w:rsidR="00194D8C" w:rsidRPr="005727E6" w:rsidRDefault="00194D8C" w:rsidP="00194D8C">
      <w:pPr>
        <w:jc w:val="both"/>
        <w:rPr>
          <w:rFonts w:ascii="Calibri Light" w:hAnsi="Calibri Light" w:cs="Calibri Light"/>
          <w:b/>
          <w:bCs/>
          <w:sz w:val="24"/>
          <w:szCs w:val="24"/>
        </w:rPr>
      </w:pPr>
      <w:r w:rsidRPr="005727E6">
        <w:rPr>
          <w:rFonts w:ascii="Calibri Light" w:hAnsi="Calibri Light" w:cs="Calibri Light"/>
          <w:b/>
          <w:bCs/>
          <w:sz w:val="24"/>
          <w:szCs w:val="24"/>
        </w:rPr>
        <w:lastRenderedPageBreak/>
        <w:t>Prilog 1. Matija Korvin</w:t>
      </w:r>
    </w:p>
    <w:p w:rsidR="00194D8C" w:rsidRPr="005727E6" w:rsidRDefault="00194D8C" w:rsidP="00194D8C">
      <w:pPr>
        <w:jc w:val="both"/>
        <w:rPr>
          <w:rFonts w:ascii="Calibri Light" w:hAnsi="Calibri Light" w:cs="Calibri Light"/>
          <w:sz w:val="24"/>
          <w:szCs w:val="24"/>
        </w:rPr>
      </w:pPr>
      <w:r w:rsidRPr="005727E6">
        <w:rPr>
          <w:rFonts w:ascii="Calibri Light" w:hAnsi="Calibri Light" w:cs="Calibri Light"/>
          <w:sz w:val="24"/>
          <w:szCs w:val="24"/>
        </w:rPr>
        <w:t xml:space="preserve">Iako je </w:t>
      </w:r>
      <w:proofErr w:type="spellStart"/>
      <w:r w:rsidRPr="005727E6">
        <w:rPr>
          <w:rFonts w:ascii="Calibri Light" w:hAnsi="Calibri Light" w:cs="Calibri Light"/>
          <w:sz w:val="24"/>
          <w:szCs w:val="24"/>
        </w:rPr>
        <w:t>Matijaševa</w:t>
      </w:r>
      <w:proofErr w:type="spellEnd"/>
      <w:r w:rsidRPr="005727E6">
        <w:rPr>
          <w:rFonts w:ascii="Calibri Light" w:hAnsi="Calibri Light" w:cs="Calibri Light"/>
          <w:sz w:val="24"/>
          <w:szCs w:val="24"/>
        </w:rPr>
        <w:t xml:space="preserve"> žena </w:t>
      </w:r>
      <w:proofErr w:type="spellStart"/>
      <w:r w:rsidRPr="005727E6">
        <w:rPr>
          <w:rFonts w:ascii="Calibri Light" w:hAnsi="Calibri Light" w:cs="Calibri Light"/>
          <w:sz w:val="24"/>
          <w:szCs w:val="24"/>
        </w:rPr>
        <w:t>Beatrica</w:t>
      </w:r>
      <w:proofErr w:type="spellEnd"/>
      <w:r w:rsidRPr="005727E6">
        <w:rPr>
          <w:rFonts w:ascii="Calibri Light" w:hAnsi="Calibri Light" w:cs="Calibri Light"/>
          <w:sz w:val="24"/>
          <w:szCs w:val="24"/>
        </w:rPr>
        <w:t xml:space="preserve"> željela svom suprugu podariti nasljednika njihovi snovi o legitimnom nasljedniku nisu se ispunili. </w:t>
      </w:r>
      <w:proofErr w:type="spellStart"/>
      <w:r w:rsidRPr="005727E6">
        <w:rPr>
          <w:rFonts w:ascii="Calibri Light" w:hAnsi="Calibri Light" w:cs="Calibri Light"/>
          <w:sz w:val="24"/>
          <w:szCs w:val="24"/>
        </w:rPr>
        <w:t>Matijaševo</w:t>
      </w:r>
      <w:proofErr w:type="spellEnd"/>
      <w:r w:rsidRPr="005727E6">
        <w:rPr>
          <w:rFonts w:ascii="Calibri Light" w:hAnsi="Calibri Light" w:cs="Calibri Light"/>
          <w:sz w:val="24"/>
          <w:szCs w:val="24"/>
        </w:rPr>
        <w:t xml:space="preserve"> jedino dijete bio je njegov nezakoniti sin </w:t>
      </w:r>
      <w:proofErr w:type="spellStart"/>
      <w:r w:rsidRPr="005727E6">
        <w:rPr>
          <w:rFonts w:ascii="Calibri Light" w:hAnsi="Calibri Light" w:cs="Calibri Light"/>
          <w:sz w:val="24"/>
          <w:szCs w:val="24"/>
        </w:rPr>
        <w:t>Ivaniš</w:t>
      </w:r>
      <w:proofErr w:type="spellEnd"/>
      <w:r w:rsidRPr="005727E6">
        <w:rPr>
          <w:rFonts w:ascii="Calibri Light" w:hAnsi="Calibri Light" w:cs="Calibri Light"/>
          <w:sz w:val="24"/>
          <w:szCs w:val="24"/>
        </w:rPr>
        <w:t xml:space="preserve"> rođen </w:t>
      </w:r>
      <w:proofErr w:type="spellStart"/>
      <w:r w:rsidRPr="005727E6">
        <w:rPr>
          <w:rFonts w:ascii="Calibri Light" w:hAnsi="Calibri Light" w:cs="Calibri Light"/>
          <w:sz w:val="24"/>
          <w:szCs w:val="24"/>
        </w:rPr>
        <w:t>1473</w:t>
      </w:r>
      <w:proofErr w:type="spellEnd"/>
      <w:r w:rsidRPr="005727E6">
        <w:rPr>
          <w:rFonts w:ascii="Calibri Light" w:hAnsi="Calibri Light" w:cs="Calibri Light"/>
          <w:sz w:val="24"/>
          <w:szCs w:val="24"/>
        </w:rPr>
        <w:t>. godine čija je majka bila kći jednog građanina Bratislave.</w:t>
      </w:r>
    </w:p>
    <w:p w:rsidR="00194D8C" w:rsidRPr="005727E6" w:rsidRDefault="00194D8C" w:rsidP="00194D8C">
      <w:pPr>
        <w:jc w:val="both"/>
        <w:rPr>
          <w:rFonts w:ascii="Calibri Light" w:hAnsi="Calibri Light" w:cs="Calibri Light"/>
          <w:sz w:val="24"/>
          <w:szCs w:val="24"/>
        </w:rPr>
      </w:pPr>
      <w:r w:rsidRPr="005727E6">
        <w:rPr>
          <w:rFonts w:ascii="Calibri Light" w:hAnsi="Calibri Light" w:cs="Calibri Light"/>
          <w:sz w:val="24"/>
          <w:szCs w:val="24"/>
        </w:rPr>
        <w:t xml:space="preserve">Tijekom posljednjih godina života </w:t>
      </w:r>
      <w:proofErr w:type="spellStart"/>
      <w:r w:rsidRPr="005727E6">
        <w:rPr>
          <w:rFonts w:ascii="Calibri Light" w:hAnsi="Calibri Light" w:cs="Calibri Light"/>
          <w:sz w:val="24"/>
          <w:szCs w:val="24"/>
        </w:rPr>
        <w:t>Matijaš</w:t>
      </w:r>
      <w:proofErr w:type="spellEnd"/>
      <w:r w:rsidRPr="005727E6">
        <w:rPr>
          <w:rFonts w:ascii="Calibri Light" w:hAnsi="Calibri Light" w:cs="Calibri Light"/>
          <w:sz w:val="24"/>
          <w:szCs w:val="24"/>
        </w:rPr>
        <w:t xml:space="preserve"> se svim sredstvima trudio proglasiti </w:t>
      </w:r>
      <w:proofErr w:type="spellStart"/>
      <w:r w:rsidRPr="005727E6">
        <w:rPr>
          <w:rFonts w:ascii="Calibri Light" w:hAnsi="Calibri Light" w:cs="Calibri Light"/>
          <w:sz w:val="24"/>
          <w:szCs w:val="24"/>
        </w:rPr>
        <w:t>Ivaniša</w:t>
      </w:r>
      <w:proofErr w:type="spellEnd"/>
      <w:r w:rsidRPr="005727E6">
        <w:rPr>
          <w:rFonts w:ascii="Calibri Light" w:hAnsi="Calibri Light" w:cs="Calibri Light"/>
          <w:sz w:val="24"/>
          <w:szCs w:val="24"/>
        </w:rPr>
        <w:t xml:space="preserve"> svojim nasljednikom. Čak su i kraljevi astrolozi pokušali svojim horoskopima utjecati na </w:t>
      </w:r>
      <w:proofErr w:type="spellStart"/>
      <w:r w:rsidRPr="005727E6">
        <w:rPr>
          <w:rFonts w:ascii="Calibri Light" w:hAnsi="Calibri Light" w:cs="Calibri Light"/>
          <w:sz w:val="24"/>
          <w:szCs w:val="24"/>
        </w:rPr>
        <w:t>Ivanišev</w:t>
      </w:r>
      <w:proofErr w:type="spellEnd"/>
      <w:r w:rsidRPr="005727E6">
        <w:rPr>
          <w:rFonts w:ascii="Calibri Light" w:hAnsi="Calibri Light" w:cs="Calibri Light"/>
          <w:sz w:val="24"/>
          <w:szCs w:val="24"/>
        </w:rPr>
        <w:t xml:space="preserve"> izbor. Ali kralj se nije osudio proglasiti </w:t>
      </w:r>
      <w:proofErr w:type="spellStart"/>
      <w:r w:rsidRPr="005727E6">
        <w:rPr>
          <w:rFonts w:ascii="Calibri Light" w:hAnsi="Calibri Light" w:cs="Calibri Light"/>
          <w:sz w:val="24"/>
          <w:szCs w:val="24"/>
        </w:rPr>
        <w:t>Ivaniša</w:t>
      </w:r>
      <w:proofErr w:type="spellEnd"/>
      <w:r w:rsidRPr="005727E6">
        <w:rPr>
          <w:rFonts w:ascii="Calibri Light" w:hAnsi="Calibri Light" w:cs="Calibri Light"/>
          <w:sz w:val="24"/>
          <w:szCs w:val="24"/>
        </w:rPr>
        <w:t xml:space="preserve"> nasljednikom zbog straha od svoje žene kojoj je uvijek ugađao, a </w:t>
      </w:r>
      <w:proofErr w:type="spellStart"/>
      <w:r w:rsidRPr="005727E6">
        <w:rPr>
          <w:rFonts w:ascii="Calibri Light" w:hAnsi="Calibri Light" w:cs="Calibri Light"/>
          <w:sz w:val="24"/>
          <w:szCs w:val="24"/>
        </w:rPr>
        <w:t>Beatrica</w:t>
      </w:r>
      <w:proofErr w:type="spellEnd"/>
      <w:r w:rsidRPr="005727E6">
        <w:rPr>
          <w:rFonts w:ascii="Calibri Light" w:hAnsi="Calibri Light" w:cs="Calibri Light"/>
          <w:sz w:val="24"/>
          <w:szCs w:val="24"/>
        </w:rPr>
        <w:t xml:space="preserve"> se bojala da bi eventualnim izborom </w:t>
      </w:r>
      <w:proofErr w:type="spellStart"/>
      <w:r w:rsidRPr="005727E6">
        <w:rPr>
          <w:rFonts w:ascii="Calibri Light" w:hAnsi="Calibri Light" w:cs="Calibri Light"/>
          <w:sz w:val="24"/>
          <w:szCs w:val="24"/>
        </w:rPr>
        <w:t>Ivaniša</w:t>
      </w:r>
      <w:proofErr w:type="spellEnd"/>
      <w:r w:rsidRPr="005727E6">
        <w:rPr>
          <w:rFonts w:ascii="Calibri Light" w:hAnsi="Calibri Light" w:cs="Calibri Light"/>
          <w:sz w:val="24"/>
          <w:szCs w:val="24"/>
        </w:rPr>
        <w:t xml:space="preserve"> izgubila svu vlast. </w:t>
      </w:r>
      <w:proofErr w:type="spellStart"/>
      <w:r w:rsidRPr="005727E6">
        <w:rPr>
          <w:rFonts w:ascii="Calibri Light" w:hAnsi="Calibri Light" w:cs="Calibri Light"/>
          <w:sz w:val="24"/>
          <w:szCs w:val="24"/>
        </w:rPr>
        <w:t>Matijaš</w:t>
      </w:r>
      <w:proofErr w:type="spellEnd"/>
      <w:r w:rsidRPr="005727E6">
        <w:rPr>
          <w:rFonts w:ascii="Calibri Light" w:hAnsi="Calibri Light" w:cs="Calibri Light"/>
          <w:sz w:val="24"/>
          <w:szCs w:val="24"/>
        </w:rPr>
        <w:t xml:space="preserve"> pak prije smrti nije uspio pismeno obvezati prelate i staleže da </w:t>
      </w:r>
      <w:proofErr w:type="spellStart"/>
      <w:r w:rsidRPr="005727E6">
        <w:rPr>
          <w:rFonts w:ascii="Calibri Light" w:hAnsi="Calibri Light" w:cs="Calibri Light"/>
          <w:sz w:val="24"/>
          <w:szCs w:val="24"/>
        </w:rPr>
        <w:t>Ivaniša</w:t>
      </w:r>
      <w:proofErr w:type="spellEnd"/>
      <w:r w:rsidRPr="005727E6">
        <w:rPr>
          <w:rFonts w:ascii="Calibri Light" w:hAnsi="Calibri Light" w:cs="Calibri Light"/>
          <w:sz w:val="24"/>
          <w:szCs w:val="24"/>
        </w:rPr>
        <w:t xml:space="preserve"> nakon njegove smrti izaberu za ugarsko – hrvatskoga kralja.</w:t>
      </w:r>
    </w:p>
    <w:p w:rsidR="00194D8C" w:rsidRPr="005727E6" w:rsidRDefault="00194D8C" w:rsidP="00194D8C">
      <w:pPr>
        <w:jc w:val="both"/>
        <w:rPr>
          <w:rFonts w:ascii="Calibri Light" w:hAnsi="Calibri Light" w:cs="Calibri Light"/>
          <w:sz w:val="24"/>
          <w:szCs w:val="24"/>
        </w:rPr>
      </w:pPr>
      <w:r w:rsidRPr="005727E6">
        <w:rPr>
          <w:rFonts w:ascii="Calibri Light" w:hAnsi="Calibri Light" w:cs="Calibri Light"/>
          <w:sz w:val="24"/>
          <w:szCs w:val="24"/>
        </w:rPr>
        <w:t xml:space="preserve">U siječnju </w:t>
      </w:r>
      <w:proofErr w:type="spellStart"/>
      <w:r w:rsidRPr="005727E6">
        <w:rPr>
          <w:rFonts w:ascii="Calibri Light" w:hAnsi="Calibri Light" w:cs="Calibri Light"/>
          <w:sz w:val="24"/>
          <w:szCs w:val="24"/>
        </w:rPr>
        <w:t>1490</w:t>
      </w:r>
      <w:proofErr w:type="spellEnd"/>
      <w:r w:rsidRPr="005727E6">
        <w:rPr>
          <w:rFonts w:ascii="Calibri Light" w:hAnsi="Calibri Light" w:cs="Calibri Light"/>
          <w:sz w:val="24"/>
          <w:szCs w:val="24"/>
        </w:rPr>
        <w:t xml:space="preserve">. </w:t>
      </w:r>
      <w:proofErr w:type="spellStart"/>
      <w:r w:rsidRPr="005727E6">
        <w:rPr>
          <w:rFonts w:ascii="Calibri Light" w:hAnsi="Calibri Light" w:cs="Calibri Light"/>
          <w:sz w:val="24"/>
          <w:szCs w:val="24"/>
        </w:rPr>
        <w:t>Matijaš</w:t>
      </w:r>
      <w:proofErr w:type="spellEnd"/>
      <w:r w:rsidRPr="005727E6">
        <w:rPr>
          <w:rFonts w:ascii="Calibri Light" w:hAnsi="Calibri Light" w:cs="Calibri Light"/>
          <w:sz w:val="24"/>
          <w:szCs w:val="24"/>
        </w:rPr>
        <w:t xml:space="preserve"> je u pratnji svoje supruge napustio Budim i otišao u Austriju na pregovore s Maksimilijanom, a pri odlasku je </w:t>
      </w:r>
      <w:proofErr w:type="spellStart"/>
      <w:r w:rsidRPr="005727E6">
        <w:rPr>
          <w:rFonts w:ascii="Calibri Light" w:hAnsi="Calibri Light" w:cs="Calibri Light"/>
          <w:sz w:val="24"/>
          <w:szCs w:val="24"/>
        </w:rPr>
        <w:t>Ivanišu</w:t>
      </w:r>
      <w:proofErr w:type="spellEnd"/>
      <w:r w:rsidRPr="005727E6">
        <w:rPr>
          <w:rFonts w:ascii="Calibri Light" w:hAnsi="Calibri Light" w:cs="Calibri Light"/>
          <w:sz w:val="24"/>
          <w:szCs w:val="24"/>
        </w:rPr>
        <w:t xml:space="preserve"> predao upravu nad budimskim kraljevskim dvorom, riznicom, knjižnicom i arhivom te utvrdu u </w:t>
      </w:r>
      <w:proofErr w:type="spellStart"/>
      <w:r w:rsidRPr="005727E6">
        <w:rPr>
          <w:rFonts w:ascii="Calibri Light" w:hAnsi="Calibri Light" w:cs="Calibri Light"/>
          <w:sz w:val="24"/>
          <w:szCs w:val="24"/>
        </w:rPr>
        <w:t>Višegradu</w:t>
      </w:r>
      <w:proofErr w:type="spellEnd"/>
      <w:r w:rsidRPr="005727E6">
        <w:rPr>
          <w:rFonts w:ascii="Calibri Light" w:hAnsi="Calibri Light" w:cs="Calibri Light"/>
          <w:sz w:val="24"/>
          <w:szCs w:val="24"/>
        </w:rPr>
        <w:t xml:space="preserve"> gdje je bila pohranjena kruna Sv. Stjepana. </w:t>
      </w:r>
      <w:proofErr w:type="spellStart"/>
      <w:r w:rsidRPr="005727E6">
        <w:rPr>
          <w:rFonts w:ascii="Calibri Light" w:hAnsi="Calibri Light" w:cs="Calibri Light"/>
          <w:sz w:val="24"/>
          <w:szCs w:val="24"/>
        </w:rPr>
        <w:t>Ivaniševo</w:t>
      </w:r>
      <w:proofErr w:type="spellEnd"/>
      <w:r w:rsidRPr="005727E6">
        <w:rPr>
          <w:rFonts w:ascii="Calibri Light" w:hAnsi="Calibri Light" w:cs="Calibri Light"/>
          <w:sz w:val="24"/>
          <w:szCs w:val="24"/>
        </w:rPr>
        <w:t xml:space="preserve"> službeno proglašenje </w:t>
      </w:r>
      <w:proofErr w:type="spellStart"/>
      <w:r w:rsidRPr="005727E6">
        <w:rPr>
          <w:rFonts w:ascii="Calibri Light" w:hAnsi="Calibri Light" w:cs="Calibri Light"/>
          <w:sz w:val="24"/>
          <w:szCs w:val="24"/>
        </w:rPr>
        <w:t>Matijaševim</w:t>
      </w:r>
      <w:proofErr w:type="spellEnd"/>
      <w:r w:rsidRPr="005727E6">
        <w:rPr>
          <w:rFonts w:ascii="Calibri Light" w:hAnsi="Calibri Light" w:cs="Calibri Light"/>
          <w:sz w:val="24"/>
          <w:szCs w:val="24"/>
        </w:rPr>
        <w:t xml:space="preserve"> nasljednikom preduhitrila je </w:t>
      </w:r>
      <w:proofErr w:type="spellStart"/>
      <w:r w:rsidRPr="005727E6">
        <w:rPr>
          <w:rFonts w:ascii="Calibri Light" w:hAnsi="Calibri Light" w:cs="Calibri Light"/>
          <w:sz w:val="24"/>
          <w:szCs w:val="24"/>
        </w:rPr>
        <w:t>Matijaševa</w:t>
      </w:r>
      <w:proofErr w:type="spellEnd"/>
      <w:r w:rsidRPr="005727E6">
        <w:rPr>
          <w:rFonts w:ascii="Calibri Light" w:hAnsi="Calibri Light" w:cs="Calibri Light"/>
          <w:sz w:val="24"/>
          <w:szCs w:val="24"/>
        </w:rPr>
        <w:t xml:space="preserve"> smrt u Beču 6. travnja </w:t>
      </w:r>
      <w:proofErr w:type="spellStart"/>
      <w:r w:rsidRPr="005727E6">
        <w:rPr>
          <w:rFonts w:ascii="Calibri Light" w:hAnsi="Calibri Light" w:cs="Calibri Light"/>
          <w:sz w:val="24"/>
          <w:szCs w:val="24"/>
        </w:rPr>
        <w:t>1490</w:t>
      </w:r>
      <w:proofErr w:type="spellEnd"/>
      <w:r w:rsidRPr="005727E6">
        <w:rPr>
          <w:rFonts w:ascii="Calibri Light" w:hAnsi="Calibri Light" w:cs="Calibri Light"/>
          <w:sz w:val="24"/>
          <w:szCs w:val="24"/>
        </w:rPr>
        <w:t>. od bolesti. Neki izvori daju naslutiti da je kralj možda bio otrovan.</w:t>
      </w:r>
    </w:p>
    <w:p w:rsidR="00194D8C" w:rsidRPr="005727E6" w:rsidRDefault="00194D8C" w:rsidP="00194D8C">
      <w:pPr>
        <w:jc w:val="both"/>
        <w:rPr>
          <w:rFonts w:ascii="Calibri Light" w:hAnsi="Calibri Light" w:cs="Calibri Light"/>
          <w:sz w:val="24"/>
          <w:szCs w:val="24"/>
        </w:rPr>
      </w:pPr>
      <w:r w:rsidRPr="005727E6">
        <w:rPr>
          <w:rFonts w:ascii="Calibri Light" w:hAnsi="Calibri Light" w:cs="Calibri Light"/>
          <w:sz w:val="24"/>
          <w:szCs w:val="24"/>
        </w:rPr>
        <w:t xml:space="preserve">Nakon </w:t>
      </w:r>
      <w:proofErr w:type="spellStart"/>
      <w:r w:rsidRPr="005727E6">
        <w:rPr>
          <w:rFonts w:ascii="Calibri Light" w:hAnsi="Calibri Light" w:cs="Calibri Light"/>
          <w:sz w:val="24"/>
          <w:szCs w:val="24"/>
        </w:rPr>
        <w:t>Matijaševe</w:t>
      </w:r>
      <w:proofErr w:type="spellEnd"/>
      <w:r w:rsidRPr="005727E6">
        <w:rPr>
          <w:rFonts w:ascii="Calibri Light" w:hAnsi="Calibri Light" w:cs="Calibri Light"/>
          <w:sz w:val="24"/>
          <w:szCs w:val="24"/>
        </w:rPr>
        <w:t xml:space="preserve"> iznenadne smrti cjelokupna njegova politika raspala se kao kula od karata. Krupno plemstvo nezadovoljno njegovo dugogodišnjom politikom ubrzo je na vlast dovelo predstavnike poljskih </w:t>
      </w:r>
      <w:proofErr w:type="spellStart"/>
      <w:r w:rsidRPr="005727E6">
        <w:rPr>
          <w:rFonts w:ascii="Calibri Light" w:hAnsi="Calibri Light" w:cs="Calibri Light"/>
          <w:sz w:val="24"/>
          <w:szCs w:val="24"/>
        </w:rPr>
        <w:t>Jagelovića</w:t>
      </w:r>
      <w:proofErr w:type="spellEnd"/>
      <w:r w:rsidRPr="005727E6">
        <w:rPr>
          <w:rFonts w:ascii="Calibri Light" w:hAnsi="Calibri Light" w:cs="Calibri Light"/>
          <w:sz w:val="24"/>
          <w:szCs w:val="24"/>
        </w:rPr>
        <w:t>.</w:t>
      </w:r>
    </w:p>
    <w:p w:rsidR="0038543A" w:rsidRPr="005727E6" w:rsidRDefault="00194D8C" w:rsidP="00194D8C">
      <w:pPr>
        <w:rPr>
          <w:rFonts w:ascii="Calibri Light" w:hAnsi="Calibri Light" w:cs="Calibri Light"/>
          <w:sz w:val="24"/>
          <w:szCs w:val="24"/>
        </w:rPr>
      </w:pPr>
      <w:r w:rsidRPr="005727E6">
        <w:rPr>
          <w:rFonts w:ascii="Calibri Light" w:hAnsi="Calibri Light" w:cs="Calibri Light"/>
          <w:sz w:val="24"/>
          <w:szCs w:val="24"/>
        </w:rPr>
        <w:t xml:space="preserve">(preuzeto sa </w:t>
      </w:r>
      <w:hyperlink r:id="rId5" w:history="1">
        <w:proofErr w:type="spellStart"/>
        <w:r w:rsidRPr="005727E6">
          <w:rPr>
            <w:rStyle w:val="Hyperlink"/>
            <w:rFonts w:ascii="Calibri Light" w:hAnsi="Calibri Light" w:cs="Calibri Light"/>
            <w:sz w:val="24"/>
            <w:szCs w:val="24"/>
          </w:rPr>
          <w:t>https</w:t>
        </w:r>
        <w:proofErr w:type="spellEnd"/>
        <w:r w:rsidRPr="005727E6">
          <w:rPr>
            <w:rStyle w:val="Hyperlink"/>
            <w:rFonts w:ascii="Calibri Light" w:hAnsi="Calibri Light" w:cs="Calibri Light"/>
            <w:sz w:val="24"/>
            <w:szCs w:val="24"/>
          </w:rPr>
          <w:t>://www.starapovijest.eu/</w:t>
        </w:r>
        <w:proofErr w:type="spellStart"/>
        <w:r w:rsidRPr="005727E6">
          <w:rPr>
            <w:rStyle w:val="Hyperlink"/>
            <w:rFonts w:ascii="Calibri Light" w:hAnsi="Calibri Light" w:cs="Calibri Light"/>
            <w:sz w:val="24"/>
            <w:szCs w:val="24"/>
          </w:rPr>
          <w:t>matijas</w:t>
        </w:r>
        <w:proofErr w:type="spellEnd"/>
        <w:r w:rsidRPr="005727E6">
          <w:rPr>
            <w:rStyle w:val="Hyperlink"/>
            <w:rFonts w:ascii="Calibri Light" w:hAnsi="Calibri Light" w:cs="Calibri Light"/>
            <w:sz w:val="24"/>
            <w:szCs w:val="24"/>
          </w:rPr>
          <w:t>-korvin-njegovo-doba/</w:t>
        </w:r>
      </w:hyperlink>
      <w:r w:rsidRPr="005727E6">
        <w:rPr>
          <w:rFonts w:ascii="Calibri Light" w:hAnsi="Calibri Light" w:cs="Calibri Light"/>
          <w:sz w:val="24"/>
          <w:szCs w:val="24"/>
        </w:rPr>
        <w:t>)</w:t>
      </w:r>
    </w:p>
    <w:sectPr w:rsidR="0038543A" w:rsidRPr="005727E6" w:rsidSect="00DE540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4D8C"/>
    <w:rsid w:val="00194D8C"/>
    <w:rsid w:val="0038543A"/>
    <w:rsid w:val="004E5686"/>
    <w:rsid w:val="005727E6"/>
    <w:rsid w:val="00895F92"/>
    <w:rsid w:val="009A1502"/>
    <w:rsid w:val="00B92194"/>
    <w:rsid w:val="00C74F39"/>
    <w:rsid w:val="00DE5403"/>
    <w:rsid w:val="00E142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8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0076">
    <w:name w:val="normal-000076"/>
    <w:basedOn w:val="Normal"/>
    <w:rsid w:val="00194D8C"/>
    <w:pPr>
      <w:spacing w:after="0" w:line="240" w:lineRule="auto"/>
    </w:pPr>
    <w:rPr>
      <w:rFonts w:ascii="Arial" w:eastAsiaTheme="minorEastAsia" w:hAnsi="Arial" w:cs="Arial"/>
      <w:lang w:eastAsia="hr-HR"/>
    </w:rPr>
  </w:style>
  <w:style w:type="table" w:styleId="TableGrid">
    <w:name w:val="Table Grid"/>
    <w:basedOn w:val="TableNormal"/>
    <w:uiPriority w:val="39"/>
    <w:rsid w:val="00194D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D8C"/>
    <w:pPr>
      <w:spacing w:line="259" w:lineRule="auto"/>
      <w:ind w:left="720"/>
      <w:contextualSpacing/>
    </w:pPr>
  </w:style>
  <w:style w:type="paragraph" w:customStyle="1" w:styleId="Pa246">
    <w:name w:val="Pa246"/>
    <w:basedOn w:val="Normal"/>
    <w:next w:val="Normal"/>
    <w:uiPriority w:val="99"/>
    <w:rsid w:val="00194D8C"/>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DefaultParagraphFont"/>
    <w:rsid w:val="00194D8C"/>
    <w:rPr>
      <w:rFonts w:ascii="Arial" w:hAnsi="Arial" w:cs="Arial" w:hint="default"/>
      <w:b w:val="0"/>
      <w:bCs w:val="0"/>
      <w:sz w:val="22"/>
      <w:szCs w:val="22"/>
    </w:rPr>
  </w:style>
  <w:style w:type="character" w:customStyle="1" w:styleId="A42">
    <w:name w:val="A42"/>
    <w:uiPriority w:val="99"/>
    <w:rsid w:val="00194D8C"/>
    <w:rPr>
      <w:rFonts w:cs="Espuma Pro"/>
      <w:b/>
      <w:bCs/>
      <w:color w:val="211D1E"/>
      <w:sz w:val="15"/>
      <w:szCs w:val="15"/>
    </w:rPr>
  </w:style>
  <w:style w:type="character" w:styleId="Hyperlink">
    <w:name w:val="Hyperlink"/>
    <w:basedOn w:val="DefaultParagraphFont"/>
    <w:uiPriority w:val="99"/>
    <w:unhideWhenUsed/>
    <w:rsid w:val="00194D8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arapovijest.eu/matijas-korvin-njegovo-doba/" TargetMode="External"/><Relationship Id="rId4" Type="http://schemas.openxmlformats.org/officeDocument/2006/relationships/hyperlink" Target="http://www.enciklopedija.hr/natuknica.asp%20x?id=33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1073</Words>
  <Characters>6122</Characters>
  <Application>Microsoft Office Word</Application>
  <DocSecurity>0</DocSecurity>
  <Lines>51</Lines>
  <Paragraphs>14</Paragraphs>
  <ScaleCrop>false</ScaleCrop>
  <Company>Grizli777</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5</cp:revision>
  <dcterms:created xsi:type="dcterms:W3CDTF">2019-11-27T09:19:00Z</dcterms:created>
  <dcterms:modified xsi:type="dcterms:W3CDTF">2020-06-16T12:59:00Z</dcterms:modified>
</cp:coreProperties>
</file>